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2B3C6" w14:textId="77777777" w:rsidR="000A525A" w:rsidRPr="00873523" w:rsidRDefault="000A525A" w:rsidP="00444B40">
      <w:pPr>
        <w:pStyle w:val="BodyTex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365F91" w:themeColor="accent1" w:themeShade="BF"/>
          <w:sz w:val="20"/>
          <w:szCs w:val="20"/>
        </w:rPr>
        <w:br/>
      </w:r>
    </w:p>
    <w:p w14:paraId="07149C2F" w14:textId="2BF5D5D9" w:rsidR="00873523" w:rsidRPr="00873523" w:rsidRDefault="00873523" w:rsidP="00873523">
      <w:pPr>
        <w:pStyle w:val="BodyText"/>
        <w:jc w:val="center"/>
        <w:rPr>
          <w:rFonts w:asciiTheme="minorHAnsi" w:hAnsiTheme="minorHAnsi" w:cstheme="minorHAnsi"/>
          <w:b/>
          <w:szCs w:val="20"/>
        </w:rPr>
      </w:pPr>
      <w:r w:rsidRPr="00873523">
        <w:rPr>
          <w:rFonts w:asciiTheme="minorHAnsi" w:hAnsiTheme="minorHAnsi" w:cstheme="minorHAnsi"/>
          <w:b/>
          <w:szCs w:val="20"/>
        </w:rPr>
        <w:t xml:space="preserve">TECHNICAL SPEICIFICATION OF CONTACT ANGLE ANNEXURE - </w:t>
      </w:r>
      <w:r w:rsidR="00B9151D">
        <w:rPr>
          <w:rFonts w:asciiTheme="minorHAnsi" w:hAnsiTheme="minorHAnsi" w:cstheme="minorHAnsi"/>
          <w:b/>
          <w:szCs w:val="20"/>
        </w:rPr>
        <w:t>C</w:t>
      </w:r>
      <w:bookmarkStart w:id="0" w:name="_GoBack"/>
      <w:bookmarkEnd w:id="0"/>
    </w:p>
    <w:p w14:paraId="0918FDB1" w14:textId="77777777" w:rsidR="00873523" w:rsidRDefault="00873523" w:rsidP="00444B40">
      <w:pPr>
        <w:pStyle w:val="BodyTex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5EECA7A" w14:textId="3CB86575" w:rsidR="00520284" w:rsidRPr="00873523" w:rsidRDefault="00E41BB4" w:rsidP="00444B40">
      <w:pPr>
        <w:pStyle w:val="BodyTex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73523">
        <w:rPr>
          <w:rFonts w:asciiTheme="minorHAnsi" w:hAnsiTheme="minorHAnsi" w:cstheme="minorHAnsi"/>
          <w:b/>
          <w:sz w:val="20"/>
          <w:szCs w:val="20"/>
        </w:rPr>
        <w:t xml:space="preserve">Description: </w:t>
      </w:r>
      <w:r w:rsidRPr="00873523">
        <w:rPr>
          <w:rFonts w:asciiTheme="minorHAnsi" w:hAnsiTheme="minorHAnsi" w:cstheme="minorHAnsi"/>
          <w:spacing w:val="-1"/>
          <w:sz w:val="20"/>
          <w:szCs w:val="20"/>
        </w:rPr>
        <w:t xml:space="preserve">Upright Motorized </w:t>
      </w:r>
      <w:r w:rsidR="005A671C" w:rsidRPr="00873523">
        <w:rPr>
          <w:rFonts w:asciiTheme="minorHAnsi" w:hAnsiTheme="minorHAnsi" w:cstheme="minorHAnsi"/>
          <w:spacing w:val="-1"/>
          <w:sz w:val="20"/>
          <w:szCs w:val="20"/>
        </w:rPr>
        <w:t>optical microscope</w:t>
      </w:r>
      <w:r w:rsidRPr="00873523">
        <w:rPr>
          <w:rFonts w:asciiTheme="minorHAnsi" w:hAnsiTheme="minorHAnsi" w:cstheme="minorHAnsi"/>
          <w:spacing w:val="-1"/>
          <w:sz w:val="20"/>
          <w:szCs w:val="20"/>
        </w:rPr>
        <w:t xml:space="preserve"> for reflected light Bright Field, Dark field</w:t>
      </w:r>
      <w:r w:rsidR="005A671C" w:rsidRPr="00873523">
        <w:rPr>
          <w:rFonts w:asciiTheme="minorHAnsi" w:hAnsiTheme="minorHAnsi" w:cstheme="minorHAnsi"/>
          <w:spacing w:val="-1"/>
          <w:sz w:val="20"/>
          <w:szCs w:val="20"/>
        </w:rPr>
        <w:t>,</w:t>
      </w:r>
      <w:r w:rsidRPr="0087352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E05D55" w:rsidRPr="00873523">
        <w:rPr>
          <w:rFonts w:asciiTheme="minorHAnsi" w:hAnsiTheme="minorHAnsi" w:cstheme="minorHAnsi"/>
          <w:spacing w:val="-1"/>
          <w:sz w:val="20"/>
          <w:szCs w:val="20"/>
        </w:rPr>
        <w:t>polarizing</w:t>
      </w:r>
      <w:r w:rsidRPr="00873523">
        <w:rPr>
          <w:rFonts w:asciiTheme="minorHAnsi" w:hAnsiTheme="minorHAnsi" w:cstheme="minorHAnsi"/>
          <w:spacing w:val="-1"/>
          <w:sz w:val="20"/>
          <w:szCs w:val="20"/>
        </w:rPr>
        <w:t xml:space="preserve"> contrast</w:t>
      </w:r>
      <w:r w:rsidR="00E05D55" w:rsidRPr="00873523">
        <w:rPr>
          <w:rFonts w:asciiTheme="minorHAnsi" w:hAnsiTheme="minorHAnsi" w:cstheme="minorHAnsi"/>
          <w:spacing w:val="-1"/>
          <w:sz w:val="20"/>
          <w:szCs w:val="20"/>
        </w:rPr>
        <w:t>,</w:t>
      </w:r>
      <w:r w:rsidRPr="00873523">
        <w:rPr>
          <w:rFonts w:asciiTheme="minorHAnsi" w:hAnsiTheme="minorHAnsi" w:cstheme="minorHAnsi"/>
          <w:spacing w:val="-1"/>
          <w:sz w:val="20"/>
          <w:szCs w:val="20"/>
        </w:rPr>
        <w:t xml:space="preserve"> and Differential interference contrast </w:t>
      </w:r>
      <w:r w:rsidR="00E05D55" w:rsidRPr="00873523">
        <w:rPr>
          <w:rFonts w:asciiTheme="minorHAnsi" w:hAnsiTheme="minorHAnsi" w:cstheme="minorHAnsi"/>
          <w:spacing w:val="-1"/>
          <w:sz w:val="20"/>
          <w:szCs w:val="20"/>
        </w:rPr>
        <w:t xml:space="preserve">(DIC) </w:t>
      </w:r>
      <w:r w:rsidR="005A671C" w:rsidRPr="00873523">
        <w:rPr>
          <w:rFonts w:asciiTheme="minorHAnsi" w:hAnsiTheme="minorHAnsi" w:cstheme="minorHAnsi"/>
          <w:spacing w:val="-1"/>
          <w:sz w:val="20"/>
          <w:szCs w:val="20"/>
        </w:rPr>
        <w:t xml:space="preserve">with </w:t>
      </w:r>
      <w:r w:rsidR="000A525A" w:rsidRPr="00873523">
        <w:rPr>
          <w:rFonts w:asciiTheme="minorHAnsi" w:hAnsiTheme="minorHAnsi" w:cstheme="minorHAnsi"/>
          <w:spacing w:val="-1"/>
          <w:sz w:val="20"/>
          <w:szCs w:val="20"/>
        </w:rPr>
        <w:t>fine</w:t>
      </w:r>
      <w:r w:rsidR="005A671C" w:rsidRPr="00873523">
        <w:rPr>
          <w:rFonts w:asciiTheme="minorHAnsi" w:hAnsiTheme="minorHAnsi" w:cstheme="minorHAnsi"/>
          <w:spacing w:val="-1"/>
          <w:sz w:val="20"/>
          <w:szCs w:val="20"/>
        </w:rPr>
        <w:t xml:space="preserve"> focuses capability </w:t>
      </w:r>
      <w:r w:rsidR="00E05D55" w:rsidRPr="00873523">
        <w:rPr>
          <w:rFonts w:asciiTheme="minorHAnsi" w:hAnsiTheme="minorHAnsi" w:cstheme="minorHAnsi"/>
          <w:spacing w:val="-1"/>
          <w:sz w:val="20"/>
          <w:szCs w:val="20"/>
        </w:rPr>
        <w:t>of</w:t>
      </w:r>
      <w:r w:rsidR="005A671C" w:rsidRPr="0087352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73523">
        <w:rPr>
          <w:rFonts w:asciiTheme="minorHAnsi" w:hAnsiTheme="minorHAnsi" w:cstheme="minorHAnsi"/>
          <w:spacing w:val="-1"/>
          <w:sz w:val="20"/>
          <w:szCs w:val="20"/>
        </w:rPr>
        <w:t>analy</w:t>
      </w:r>
      <w:r w:rsidR="00E05D55" w:rsidRPr="00873523">
        <w:rPr>
          <w:rFonts w:asciiTheme="minorHAnsi" w:hAnsiTheme="minorHAnsi" w:cstheme="minorHAnsi"/>
          <w:spacing w:val="-1"/>
          <w:sz w:val="20"/>
          <w:szCs w:val="20"/>
        </w:rPr>
        <w:t>zing</w:t>
      </w:r>
      <w:r w:rsidR="005A671C" w:rsidRPr="00873523">
        <w:rPr>
          <w:rFonts w:asciiTheme="minorHAnsi" w:hAnsiTheme="minorHAnsi" w:cstheme="minorHAnsi"/>
          <w:spacing w:val="-1"/>
          <w:sz w:val="20"/>
          <w:szCs w:val="20"/>
        </w:rPr>
        <w:t xml:space="preserve"> different types of application</w:t>
      </w:r>
      <w:r w:rsidR="00E05D55" w:rsidRPr="00873523">
        <w:rPr>
          <w:rFonts w:asciiTheme="minorHAnsi" w:hAnsiTheme="minorHAnsi" w:cstheme="minorHAnsi"/>
          <w:spacing w:val="-1"/>
          <w:sz w:val="20"/>
          <w:szCs w:val="20"/>
        </w:rPr>
        <w:t>s</w:t>
      </w:r>
      <w:r w:rsidR="005A671C" w:rsidRPr="00873523">
        <w:rPr>
          <w:rFonts w:asciiTheme="minorHAnsi" w:hAnsiTheme="minorHAnsi" w:cstheme="minorHAnsi"/>
          <w:spacing w:val="-1"/>
          <w:sz w:val="20"/>
          <w:szCs w:val="20"/>
        </w:rPr>
        <w:t>. It should be capable of acquiring multiple images at higher magnification of a large specimen and automatically stitch the images together to give a single image using the software</w:t>
      </w:r>
      <w:r w:rsidR="005A671C" w:rsidRPr="00873523">
        <w:rPr>
          <w:rFonts w:asciiTheme="minorHAnsi" w:hAnsiTheme="minorHAnsi" w:cstheme="minorHAnsi"/>
          <w:sz w:val="20"/>
          <w:szCs w:val="20"/>
        </w:rPr>
        <w:t>.</w:t>
      </w:r>
    </w:p>
    <w:p w14:paraId="24DA897B" w14:textId="77777777" w:rsidR="00155D02" w:rsidRPr="00873523" w:rsidRDefault="00155D02" w:rsidP="00444B40">
      <w:pPr>
        <w:pStyle w:val="BodyTex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9A716CD" w14:textId="77777777" w:rsidR="00520284" w:rsidRPr="00873523" w:rsidRDefault="005A671C" w:rsidP="00444B40">
      <w:pPr>
        <w:pStyle w:val="BodyTex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73523">
        <w:rPr>
          <w:rFonts w:asciiTheme="minorHAnsi" w:hAnsiTheme="minorHAnsi" w:cstheme="minorHAnsi"/>
          <w:b/>
          <w:sz w:val="20"/>
          <w:szCs w:val="20"/>
        </w:rPr>
        <w:t>Detailed Specifications</w:t>
      </w:r>
      <w:r w:rsidR="00FA4A46" w:rsidRPr="00873523">
        <w:rPr>
          <w:rFonts w:asciiTheme="minorHAnsi" w:hAnsiTheme="minorHAnsi" w:cstheme="minorHAnsi"/>
          <w:b/>
          <w:sz w:val="20"/>
          <w:szCs w:val="20"/>
        </w:rPr>
        <w:t xml:space="preserve"> Instruments</w:t>
      </w:r>
      <w:r w:rsidRPr="00873523">
        <w:rPr>
          <w:rFonts w:asciiTheme="minorHAnsi" w:hAnsiTheme="minorHAnsi" w:cstheme="minorHAnsi"/>
          <w:b/>
          <w:sz w:val="20"/>
          <w:szCs w:val="20"/>
        </w:rPr>
        <w:t>:</w:t>
      </w:r>
    </w:p>
    <w:p w14:paraId="6A226E5E" w14:textId="5CE9EAAC" w:rsidR="00520284" w:rsidRPr="00873523" w:rsidRDefault="00B242B0" w:rsidP="00DF5AC8">
      <w:pPr>
        <w:pStyle w:val="TableParagraph"/>
        <w:spacing w:after="63"/>
        <w:ind w:right="315"/>
        <w:jc w:val="both"/>
        <w:rPr>
          <w:rFonts w:asciiTheme="minorHAnsi" w:hAnsiTheme="minorHAnsi" w:cstheme="minorHAnsi"/>
          <w:sz w:val="20"/>
          <w:szCs w:val="20"/>
        </w:rPr>
      </w:pPr>
      <w:r w:rsidRPr="00873523">
        <w:rPr>
          <w:rFonts w:asciiTheme="minorHAnsi" w:hAnsiTheme="minorHAnsi" w:cstheme="minorHAnsi"/>
          <w:sz w:val="20"/>
          <w:szCs w:val="20"/>
        </w:rPr>
        <w:t>A modular optical tensiometer for fully computer-controlled contact angle, surface and</w:t>
      </w:r>
      <w:r w:rsidRPr="00873523">
        <w:rPr>
          <w:rFonts w:asciiTheme="minorHAnsi" w:hAnsiTheme="minorHAnsi" w:cstheme="minorHAnsi"/>
          <w:spacing w:val="-44"/>
          <w:sz w:val="20"/>
          <w:szCs w:val="20"/>
        </w:rPr>
        <w:t xml:space="preserve"> </w:t>
      </w:r>
      <w:r w:rsidRPr="00873523">
        <w:rPr>
          <w:rFonts w:asciiTheme="minorHAnsi" w:hAnsiTheme="minorHAnsi" w:cstheme="minorHAnsi"/>
          <w:sz w:val="20"/>
          <w:szCs w:val="20"/>
        </w:rPr>
        <w:t>interfacial</w:t>
      </w:r>
      <w:r w:rsidRPr="0087352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73523">
        <w:rPr>
          <w:rFonts w:asciiTheme="minorHAnsi" w:hAnsiTheme="minorHAnsi" w:cstheme="minorHAnsi"/>
          <w:sz w:val="20"/>
          <w:szCs w:val="20"/>
        </w:rPr>
        <w:t>tension,</w:t>
      </w:r>
      <w:r w:rsidRPr="0087352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73523">
        <w:rPr>
          <w:rFonts w:asciiTheme="minorHAnsi" w:hAnsiTheme="minorHAnsi" w:cstheme="minorHAnsi"/>
          <w:sz w:val="20"/>
          <w:szCs w:val="20"/>
        </w:rPr>
        <w:t>dynamic</w:t>
      </w:r>
      <w:r w:rsidRPr="0087352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873523">
        <w:rPr>
          <w:rFonts w:asciiTheme="minorHAnsi" w:hAnsiTheme="minorHAnsi" w:cstheme="minorHAnsi"/>
          <w:sz w:val="20"/>
          <w:szCs w:val="20"/>
        </w:rPr>
        <w:t>contact</w:t>
      </w:r>
      <w:r w:rsidRPr="0087352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73523">
        <w:rPr>
          <w:rFonts w:asciiTheme="minorHAnsi" w:hAnsiTheme="minorHAnsi" w:cstheme="minorHAnsi"/>
          <w:sz w:val="20"/>
          <w:szCs w:val="20"/>
        </w:rPr>
        <w:t>angle,</w:t>
      </w:r>
      <w:r w:rsidRPr="0087352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873523">
        <w:rPr>
          <w:rFonts w:asciiTheme="minorHAnsi" w:hAnsiTheme="minorHAnsi" w:cstheme="minorHAnsi"/>
          <w:sz w:val="20"/>
          <w:szCs w:val="20"/>
        </w:rPr>
        <w:t>and</w:t>
      </w:r>
      <w:r w:rsidRPr="0087352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73523">
        <w:rPr>
          <w:rFonts w:asciiTheme="minorHAnsi" w:hAnsiTheme="minorHAnsi" w:cstheme="minorHAnsi"/>
          <w:sz w:val="20"/>
          <w:szCs w:val="20"/>
        </w:rPr>
        <w:t>surface</w:t>
      </w:r>
      <w:r w:rsidRPr="0087352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73523">
        <w:rPr>
          <w:rFonts w:asciiTheme="minorHAnsi" w:hAnsiTheme="minorHAnsi" w:cstheme="minorHAnsi"/>
          <w:sz w:val="20"/>
          <w:szCs w:val="20"/>
        </w:rPr>
        <w:t>free</w:t>
      </w:r>
      <w:r w:rsidRPr="0087352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73523">
        <w:rPr>
          <w:rFonts w:asciiTheme="minorHAnsi" w:hAnsiTheme="minorHAnsi" w:cstheme="minorHAnsi"/>
          <w:sz w:val="20"/>
          <w:szCs w:val="20"/>
        </w:rPr>
        <w:t>energy</w:t>
      </w:r>
      <w:r w:rsidRPr="0087352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73523">
        <w:rPr>
          <w:rFonts w:asciiTheme="minorHAnsi" w:hAnsiTheme="minorHAnsi" w:cstheme="minorHAnsi"/>
          <w:sz w:val="20"/>
          <w:szCs w:val="20"/>
        </w:rPr>
        <w:t>measurements.</w:t>
      </w:r>
      <w:r w:rsidR="00DF5AC8" w:rsidRPr="00873523">
        <w:rPr>
          <w:rFonts w:asciiTheme="minorHAnsi" w:hAnsiTheme="minorHAnsi" w:cstheme="minorHAnsi"/>
          <w:sz w:val="20"/>
          <w:szCs w:val="20"/>
        </w:rPr>
        <w:t xml:space="preserve"> The unit must include,</w:t>
      </w:r>
    </w:p>
    <w:p w14:paraId="68D9487D" w14:textId="77777777" w:rsidR="00BA6C99" w:rsidRPr="00873523" w:rsidRDefault="00BA6C99" w:rsidP="00E3358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highlight w:val="yellow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0"/>
      </w:tblGrid>
      <w:tr w:rsidR="00873523" w:rsidRPr="00873523" w14:paraId="360F0717" w14:textId="77777777" w:rsidTr="009A1BC6">
        <w:trPr>
          <w:trHeight w:val="299"/>
        </w:trPr>
        <w:tc>
          <w:tcPr>
            <w:tcW w:w="9810" w:type="dxa"/>
            <w:shd w:val="clear" w:color="auto" w:fill="D9E1F3"/>
          </w:tcPr>
          <w:p w14:paraId="7E9505DE" w14:textId="089929AB" w:rsidR="00B633C5" w:rsidRPr="00873523" w:rsidRDefault="000A525A" w:rsidP="009A1BC6">
            <w:pPr>
              <w:pStyle w:val="TableParagraph"/>
              <w:spacing w:before="30"/>
              <w:ind w:left="3277" w:right="3270"/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873523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Technical specifications</w:t>
            </w:r>
          </w:p>
        </w:tc>
      </w:tr>
      <w:tr w:rsidR="00873523" w:rsidRPr="00873523" w14:paraId="3ABFFF8E" w14:textId="77777777" w:rsidTr="009A1BC6">
        <w:trPr>
          <w:trHeight w:val="4211"/>
        </w:trPr>
        <w:tc>
          <w:tcPr>
            <w:tcW w:w="9810" w:type="dxa"/>
          </w:tcPr>
          <w:p w14:paraId="1E4AEA52" w14:textId="6479390A" w:rsidR="00B633C5" w:rsidRPr="00873523" w:rsidRDefault="008149B2" w:rsidP="00DF5AC8">
            <w:pPr>
              <w:pStyle w:val="TableParagraph"/>
              <w:numPr>
                <w:ilvl w:val="0"/>
                <w:numId w:val="30"/>
              </w:numPr>
              <w:tabs>
                <w:tab w:val="left" w:pos="442"/>
              </w:tabs>
              <w:spacing w:before="1"/>
              <w:ind w:right="44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 xml:space="preserve">Optical </w:t>
            </w:r>
            <w:r w:rsidR="00B633C5" w:rsidRPr="00873523">
              <w:rPr>
                <w:rFonts w:asciiTheme="minorHAnsi" w:hAnsiTheme="minorHAnsi" w:cstheme="minorHAnsi"/>
                <w:sz w:val="20"/>
                <w:szCs w:val="20"/>
              </w:rPr>
              <w:t>Tensiomete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B633C5" w:rsidRPr="008735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B633C5" w:rsidRPr="00873523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r w:rsidR="00B633C5"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B633C5" w:rsidRPr="00873523">
              <w:rPr>
                <w:rFonts w:asciiTheme="minorHAnsi" w:hAnsiTheme="minorHAnsi" w:cstheme="minorHAnsi"/>
                <w:sz w:val="20"/>
                <w:szCs w:val="20"/>
              </w:rPr>
              <w:t>large</w:t>
            </w:r>
            <w:r w:rsidR="00B633C5" w:rsidRPr="008735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B633C5" w:rsidRPr="00873523">
              <w:rPr>
                <w:rFonts w:asciiTheme="minorHAnsi" w:hAnsiTheme="minorHAnsi" w:cstheme="minorHAnsi"/>
                <w:sz w:val="20"/>
                <w:szCs w:val="20"/>
              </w:rPr>
              <w:t>monochromatic</w:t>
            </w:r>
            <w:r w:rsidR="00B633C5" w:rsidRPr="008735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B633C5" w:rsidRPr="00873523">
              <w:rPr>
                <w:rFonts w:asciiTheme="minorHAnsi" w:hAnsiTheme="minorHAnsi" w:cstheme="minorHAnsi"/>
                <w:sz w:val="20"/>
                <w:szCs w:val="20"/>
              </w:rPr>
              <w:t>LED</w:t>
            </w:r>
            <w:r w:rsidR="00B633C5" w:rsidRPr="008735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B633C5" w:rsidRPr="00873523">
              <w:rPr>
                <w:rFonts w:asciiTheme="minorHAnsi" w:hAnsiTheme="minorHAnsi" w:cstheme="minorHAnsi"/>
                <w:sz w:val="20"/>
                <w:szCs w:val="20"/>
              </w:rPr>
              <w:t>light,</w:t>
            </w:r>
            <w:r w:rsidR="00B633C5"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B633C5" w:rsidRPr="00873523">
              <w:rPr>
                <w:rFonts w:asciiTheme="minorHAnsi" w:hAnsiTheme="minorHAnsi" w:cstheme="minorHAnsi"/>
                <w:sz w:val="20"/>
                <w:szCs w:val="20"/>
              </w:rPr>
              <w:t>status</w:t>
            </w:r>
            <w:r w:rsidR="00B633C5"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B633C5" w:rsidRPr="00873523">
              <w:rPr>
                <w:rFonts w:asciiTheme="minorHAnsi" w:hAnsiTheme="minorHAnsi" w:cstheme="minorHAnsi"/>
                <w:sz w:val="20"/>
                <w:szCs w:val="20"/>
              </w:rPr>
              <w:t>indicator</w:t>
            </w:r>
            <w:r w:rsidR="00943ED1" w:rsidRPr="0087352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633C5" w:rsidRPr="008735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B633C5" w:rsidRPr="00873523">
              <w:rPr>
                <w:rFonts w:asciiTheme="minorHAnsi" w:hAnsiTheme="minorHAnsi" w:cstheme="minorHAnsi"/>
                <w:sz w:val="20"/>
                <w:szCs w:val="20"/>
              </w:rPr>
              <w:t>light</w:t>
            </w:r>
            <w:r w:rsidR="00B633C5"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B633C5" w:rsidRPr="00873523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="00B633C5" w:rsidRPr="00873523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="00B633C5" w:rsidRPr="00873523">
              <w:rPr>
                <w:rFonts w:asciiTheme="minorHAnsi" w:hAnsiTheme="minorHAnsi" w:cstheme="minorHAnsi"/>
                <w:sz w:val="20"/>
                <w:szCs w:val="20"/>
              </w:rPr>
              <w:t>control</w:t>
            </w:r>
            <w:r w:rsidR="00B633C5" w:rsidRPr="0087352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B633C5" w:rsidRPr="00873523">
              <w:rPr>
                <w:rFonts w:asciiTheme="minorHAnsi" w:hAnsiTheme="minorHAnsi" w:cstheme="minorHAnsi"/>
                <w:sz w:val="20"/>
                <w:szCs w:val="20"/>
              </w:rPr>
              <w:t>electronics</w:t>
            </w:r>
          </w:p>
          <w:p w14:paraId="59888021" w14:textId="5A7DE2D7" w:rsidR="00B633C5" w:rsidRPr="00873523" w:rsidRDefault="00B633C5" w:rsidP="00DF5AC8">
            <w:pPr>
              <w:pStyle w:val="TableParagraph"/>
              <w:numPr>
                <w:ilvl w:val="0"/>
                <w:numId w:val="30"/>
              </w:numPr>
              <w:tabs>
                <w:tab w:val="left" w:pos="305"/>
              </w:tabs>
              <w:spacing w:before="1" w:line="243" w:lineRule="exact"/>
              <w:ind w:right="1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Digital</w:t>
            </w:r>
            <w:r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video</w:t>
            </w:r>
            <w:r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8149B2"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high speed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camera</w:t>
            </w:r>
            <w:r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r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zoom</w:t>
            </w:r>
            <w:r w:rsidR="00943ED1" w:rsidRPr="00873523">
              <w:rPr>
                <w:rFonts w:asciiTheme="minorHAnsi" w:hAnsiTheme="minorHAnsi" w:cstheme="minorHAnsi"/>
                <w:sz w:val="20"/>
                <w:szCs w:val="20"/>
              </w:rPr>
              <w:t xml:space="preserve"> option.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 xml:space="preserve">The camera with the nominal imaging speed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≥</m:t>
              </m:r>
            </m:oMath>
            <w:r w:rsidRPr="00873523">
              <w:rPr>
                <w:rFonts w:asciiTheme="minorHAnsi" w:hAnsiTheme="minorHAnsi" w:cstheme="minorHAnsi"/>
                <w:sz w:val="20"/>
                <w:szCs w:val="20"/>
              </w:rPr>
              <w:t xml:space="preserve"> 120 fps with a HD resolution,</w:t>
            </w:r>
            <w:r w:rsidRPr="0087352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up</w:t>
            </w:r>
            <w:r w:rsidRPr="0087352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87352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3000</w:t>
            </w:r>
            <w:r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fps.</w:t>
            </w:r>
            <w:r w:rsidRPr="0087352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Includes</w:t>
            </w:r>
            <w:r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zoom</w:t>
            </w:r>
            <w:r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lens</w:t>
            </w:r>
            <w:r w:rsidRPr="0087352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r w:rsidRPr="0087352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pacing w:val="-1"/>
                  <w:sz w:val="20"/>
                  <w:szCs w:val="20"/>
                </w:rPr>
                <m:t>&gt;</m:t>
              </m:r>
            </m:oMath>
            <w:r w:rsidR="00943ED1" w:rsidRPr="0087352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943ED1" w:rsidRPr="00873523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magnificatio</w:t>
            </w:r>
            <w:r w:rsidR="00943ED1" w:rsidRPr="00873523">
              <w:rPr>
                <w:rFonts w:asciiTheme="minorHAnsi" w:hAnsiTheme="minorHAnsi" w:cstheme="minorHAnsi"/>
                <w:sz w:val="20"/>
                <w:szCs w:val="20"/>
              </w:rPr>
              <w:t xml:space="preserve">n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87352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a fine</w:t>
            </w:r>
            <w:r w:rsidRPr="0087352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focus. USB3</w:t>
            </w:r>
            <w:r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interface</w:t>
            </w:r>
            <w:r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 w:rsidR="00943ED1" w:rsidRPr="00873523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 xml:space="preserve"> computer.</w:t>
            </w:r>
          </w:p>
          <w:p w14:paraId="64A84DC6" w14:textId="77777777" w:rsidR="00B633C5" w:rsidRPr="00873523" w:rsidRDefault="00B633C5" w:rsidP="00DF5AC8">
            <w:pPr>
              <w:pStyle w:val="TableParagraph"/>
              <w:numPr>
                <w:ilvl w:val="0"/>
                <w:numId w:val="30"/>
              </w:numPr>
              <w:tabs>
                <w:tab w:val="left" w:pos="442"/>
              </w:tabs>
              <w:spacing w:line="244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All-inclusive</w:t>
            </w:r>
            <w:r w:rsidRPr="008735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software</w:t>
            </w:r>
            <w:r w:rsidRPr="008735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8735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determination</w:t>
            </w:r>
            <w:r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of:</w:t>
            </w:r>
          </w:p>
          <w:p w14:paraId="27BC9254" w14:textId="77777777" w:rsidR="00B633C5" w:rsidRPr="00873523" w:rsidRDefault="00B633C5" w:rsidP="00DF5AC8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  <w:tab w:val="left" w:pos="568"/>
              </w:tabs>
              <w:ind w:left="17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contact</w:t>
            </w:r>
            <w:r w:rsidRPr="008735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angle</w:t>
            </w:r>
            <w:r w:rsidRPr="008735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by</w:t>
            </w:r>
            <w:r w:rsidRPr="008735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sessile/rising</w:t>
            </w:r>
            <w:r w:rsidRPr="008735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drop</w:t>
            </w:r>
            <w:r w:rsidRPr="008735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method</w:t>
            </w:r>
            <w:r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r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automatic</w:t>
            </w:r>
            <w:r w:rsidRPr="008735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base</w:t>
            </w:r>
            <w:r w:rsidRPr="008735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line</w:t>
            </w:r>
            <w:r w:rsidRPr="008735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detection.</w:t>
            </w:r>
          </w:p>
          <w:p w14:paraId="08465B7D" w14:textId="77777777" w:rsidR="00B633C5" w:rsidRPr="00873523" w:rsidRDefault="00B633C5" w:rsidP="00DF5AC8">
            <w:pPr>
              <w:pStyle w:val="TableParagraph"/>
              <w:numPr>
                <w:ilvl w:val="0"/>
                <w:numId w:val="31"/>
              </w:numPr>
              <w:tabs>
                <w:tab w:val="left" w:pos="565"/>
                <w:tab w:val="left" w:pos="566"/>
              </w:tabs>
              <w:spacing w:before="1"/>
              <w:ind w:left="17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surface/</w:t>
            </w:r>
            <w:r w:rsidRPr="008735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interfacial</w:t>
            </w:r>
            <w:r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tension</w:t>
            </w:r>
            <w:r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by</w:t>
            </w:r>
            <w:r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pendant/</w:t>
            </w:r>
            <w:r w:rsidRPr="008735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rising</w:t>
            </w:r>
            <w:r w:rsidRPr="008735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drop</w:t>
            </w:r>
            <w:r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method.</w:t>
            </w:r>
          </w:p>
          <w:p w14:paraId="0E307C04" w14:textId="77777777" w:rsidR="00B633C5" w:rsidRPr="00873523" w:rsidRDefault="00B633C5" w:rsidP="00DF5AC8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  <w:tab w:val="left" w:pos="568"/>
              </w:tabs>
              <w:spacing w:before="1" w:line="243" w:lineRule="exact"/>
              <w:ind w:left="17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contact</w:t>
            </w:r>
            <w:r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angle</w:t>
            </w:r>
            <w:r w:rsidRPr="008735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by</w:t>
            </w:r>
            <w:r w:rsidRPr="0087352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liquid</w:t>
            </w:r>
            <w:r w:rsidRPr="008735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meniscus</w:t>
            </w:r>
            <w:r w:rsidRPr="0087352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method.</w:t>
            </w:r>
          </w:p>
          <w:p w14:paraId="7512625E" w14:textId="75CF05A5" w:rsidR="00B633C5" w:rsidRPr="00873523" w:rsidRDefault="00B633C5" w:rsidP="00DF5AC8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  <w:tab w:val="left" w:pos="568"/>
              </w:tabs>
              <w:ind w:left="1723" w:right="48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image</w:t>
            </w:r>
            <w:r w:rsidRPr="0087352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fitting:</w:t>
            </w:r>
            <w:r w:rsidRPr="008735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polynomial,</w:t>
            </w:r>
            <w:r w:rsidRPr="008735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Basforth</w:t>
            </w:r>
            <w:proofErr w:type="spellEnd"/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-Adams,</w:t>
            </w:r>
            <w:r w:rsidRPr="008735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circular</w:t>
            </w:r>
            <w:r w:rsidRPr="008735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fit,</w:t>
            </w:r>
            <w:r w:rsidRPr="0087352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Young-Laplace,</w:t>
            </w:r>
            <w:r w:rsidRPr="008735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including</w:t>
            </w:r>
            <w:r w:rsidR="00552E94" w:rsidRPr="008735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proofErr w:type="spellStart"/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autobaseline</w:t>
            </w:r>
            <w:proofErr w:type="spellEnd"/>
            <w:proofErr w:type="gramEnd"/>
            <w:r w:rsidRPr="0087352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algorithm.</w:t>
            </w:r>
          </w:p>
          <w:p w14:paraId="5D54A3D6" w14:textId="1F46AFB2" w:rsidR="00B633C5" w:rsidRPr="00873523" w:rsidRDefault="00B633C5" w:rsidP="00552E94">
            <w:pPr>
              <w:pStyle w:val="TableParagraph"/>
              <w:numPr>
                <w:ilvl w:val="0"/>
                <w:numId w:val="31"/>
              </w:numPr>
              <w:tabs>
                <w:tab w:val="left" w:pos="565"/>
                <w:tab w:val="left" w:pos="566"/>
              </w:tabs>
              <w:ind w:left="1723" w:right="5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surface</w:t>
            </w:r>
            <w:r w:rsidRPr="008735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free</w:t>
            </w:r>
            <w:r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energy</w:t>
            </w:r>
            <w:r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based</w:t>
            </w:r>
            <w:r w:rsidRPr="008735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r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calculation</w:t>
            </w:r>
            <w:r w:rsidRPr="008735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equations:</w:t>
            </w:r>
            <w:r w:rsidRPr="008735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Zisman,</w:t>
            </w:r>
            <w:r w:rsidRPr="0087352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OWRK/</w:t>
            </w:r>
            <w:r w:rsidRPr="008735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extended</w:t>
            </w:r>
            <w:r w:rsidRPr="00873523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proofErr w:type="spellStart"/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Fowkes</w:t>
            </w:r>
            <w:proofErr w:type="spellEnd"/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52E94" w:rsidRPr="00873523">
              <w:rPr>
                <w:rFonts w:asciiTheme="minorHAnsi" w:hAnsiTheme="minorHAnsi" w:cstheme="minorHAnsi"/>
                <w:sz w:val="20"/>
                <w:szCs w:val="20"/>
              </w:rPr>
              <w:t xml:space="preserve"> Simple </w:t>
            </w:r>
            <w:proofErr w:type="spellStart"/>
            <w:r w:rsidR="00552E94" w:rsidRPr="00873523">
              <w:rPr>
                <w:rFonts w:asciiTheme="minorHAnsi" w:hAnsiTheme="minorHAnsi" w:cstheme="minorHAnsi"/>
                <w:sz w:val="20"/>
                <w:szCs w:val="20"/>
              </w:rPr>
              <w:t>Fowkes</w:t>
            </w:r>
            <w:proofErr w:type="spellEnd"/>
            <w:r w:rsidR="00552E94" w:rsidRPr="0087352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 xml:space="preserve"> Wu, Acid-Base,</w:t>
            </w:r>
            <w:r w:rsidRPr="0087352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Equation of</w:t>
            </w:r>
            <w:r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State,</w:t>
            </w:r>
            <w:r w:rsidRPr="00873523">
              <w:rPr>
                <w:rFonts w:asciiTheme="minorHAnsi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Schultz</w:t>
            </w:r>
            <w:r w:rsidRPr="0087352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1,</w:t>
            </w:r>
            <w:r w:rsidRPr="0087352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Schultz 2</w:t>
            </w:r>
          </w:p>
          <w:p w14:paraId="00B3409C" w14:textId="00F0F96E" w:rsidR="000A525A" w:rsidRPr="00873523" w:rsidRDefault="000A525A" w:rsidP="008149B2">
            <w:pPr>
              <w:pStyle w:val="TableParagraph"/>
              <w:numPr>
                <w:ilvl w:val="0"/>
                <w:numId w:val="31"/>
              </w:numPr>
              <w:tabs>
                <w:tab w:val="left" w:pos="565"/>
                <w:tab w:val="left" w:pos="566"/>
              </w:tabs>
              <w:ind w:left="1723" w:right="5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Wetting and Adhesion Analysis (WAA)</w:t>
            </w:r>
          </w:p>
          <w:p w14:paraId="131E33F8" w14:textId="31E1F11B" w:rsidR="00B633C5" w:rsidRPr="00873523" w:rsidRDefault="00B633C5" w:rsidP="00DF5AC8">
            <w:pPr>
              <w:pStyle w:val="TableParagraph"/>
              <w:numPr>
                <w:ilvl w:val="0"/>
                <w:numId w:val="31"/>
              </w:numPr>
              <w:tabs>
                <w:tab w:val="left" w:pos="521"/>
                <w:tab w:val="left" w:pos="522"/>
              </w:tabs>
              <w:spacing w:line="243" w:lineRule="exact"/>
              <w:ind w:left="17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liquid</w:t>
            </w:r>
            <w:r w:rsidRPr="0087352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8735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solid</w:t>
            </w:r>
            <w:r w:rsidRPr="0087352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library</w:t>
            </w:r>
            <w:r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r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predefined</w:t>
            </w:r>
            <w:r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entries</w:t>
            </w:r>
            <w:r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(included</w:t>
            </w:r>
            <w:r w:rsidRPr="008735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87352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software)</w:t>
            </w:r>
          </w:p>
          <w:p w14:paraId="43EB5D11" w14:textId="5AD8E86B" w:rsidR="00A01AAB" w:rsidRPr="00873523" w:rsidRDefault="00A01AAB" w:rsidP="00DF5AC8">
            <w:pPr>
              <w:pStyle w:val="TableParagraph"/>
              <w:numPr>
                <w:ilvl w:val="0"/>
                <w:numId w:val="31"/>
              </w:numPr>
              <w:tabs>
                <w:tab w:val="left" w:pos="521"/>
                <w:tab w:val="left" w:pos="522"/>
              </w:tabs>
              <w:spacing w:line="243" w:lineRule="exact"/>
              <w:ind w:left="17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Batch contact angle mode with instant result grid, including multiple samples, measurements points and time points</w:t>
            </w:r>
          </w:p>
          <w:p w14:paraId="4E594905" w14:textId="77226665" w:rsidR="007E0B94" w:rsidRPr="00873523" w:rsidRDefault="007E0B94" w:rsidP="00DF5AC8">
            <w:pPr>
              <w:pStyle w:val="TableParagraph"/>
              <w:numPr>
                <w:ilvl w:val="0"/>
                <w:numId w:val="31"/>
              </w:numPr>
              <w:tabs>
                <w:tab w:val="left" w:pos="521"/>
                <w:tab w:val="left" w:pos="522"/>
              </w:tabs>
              <w:spacing w:line="243" w:lineRule="exact"/>
              <w:ind w:left="17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Volume from image functionality in the software with adjustable tolerance limits that controls the droplet volume</w:t>
            </w:r>
          </w:p>
          <w:p w14:paraId="7DBF3935" w14:textId="61D3C468" w:rsidR="007E0B94" w:rsidRPr="00873523" w:rsidRDefault="007E0B94" w:rsidP="00DF5AC8">
            <w:pPr>
              <w:pStyle w:val="TableParagraph"/>
              <w:numPr>
                <w:ilvl w:val="0"/>
                <w:numId w:val="31"/>
              </w:numPr>
              <w:tabs>
                <w:tab w:val="left" w:pos="521"/>
                <w:tab w:val="left" w:pos="522"/>
              </w:tabs>
              <w:spacing w:line="243" w:lineRule="exact"/>
              <w:ind w:left="17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Automatic dynamic contact angle mode with the needle method, detecting the advancing, receding contact angle and contact angle hysteresis automatically</w:t>
            </w:r>
          </w:p>
          <w:p w14:paraId="1422BDB3" w14:textId="6497CD9B" w:rsidR="007E0B94" w:rsidRPr="00873523" w:rsidRDefault="007E0B94" w:rsidP="00DF5AC8">
            <w:pPr>
              <w:pStyle w:val="TableParagraph"/>
              <w:numPr>
                <w:ilvl w:val="0"/>
                <w:numId w:val="31"/>
              </w:numPr>
              <w:tabs>
                <w:tab w:val="left" w:pos="521"/>
                <w:tab w:val="left" w:pos="522"/>
              </w:tabs>
              <w:spacing w:line="243" w:lineRule="exact"/>
              <w:ind w:left="17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Automatic liquid purity check to verify the quality of the liquids used in contact angle experiments to create more reliable data</w:t>
            </w:r>
          </w:p>
          <w:p w14:paraId="38BCD1E0" w14:textId="64A1B11E" w:rsidR="000A525A" w:rsidRPr="00873523" w:rsidRDefault="000A525A" w:rsidP="00DF5AC8">
            <w:pPr>
              <w:pStyle w:val="TableParagraph"/>
              <w:numPr>
                <w:ilvl w:val="0"/>
                <w:numId w:val="31"/>
              </w:numPr>
              <w:tabs>
                <w:tab w:val="left" w:pos="521"/>
                <w:tab w:val="left" w:pos="522"/>
              </w:tabs>
              <w:spacing w:line="243" w:lineRule="exact"/>
              <w:ind w:left="17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Possibility to enter surface roughness data to software to calculate automatically roughness-corrected contact angles</w:t>
            </w:r>
          </w:p>
          <w:p w14:paraId="21A7A4FB" w14:textId="00BB684D" w:rsidR="007E0B94" w:rsidRPr="00873523" w:rsidRDefault="007E0B94" w:rsidP="00DF5AC8">
            <w:pPr>
              <w:pStyle w:val="TableParagraph"/>
              <w:numPr>
                <w:ilvl w:val="0"/>
                <w:numId w:val="30"/>
              </w:numPr>
              <w:tabs>
                <w:tab w:val="left" w:pos="442"/>
              </w:tabs>
              <w:spacing w:before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Full software is included including all the measurement modes with no additional cost, also software updates are free of cost</w:t>
            </w:r>
            <w:r w:rsidR="00E31E55" w:rsidRPr="0087352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8BC61CD" w14:textId="4F203540" w:rsidR="00B633C5" w:rsidRPr="00873523" w:rsidRDefault="00B633C5" w:rsidP="00DF5AC8">
            <w:pPr>
              <w:pStyle w:val="TableParagraph"/>
              <w:numPr>
                <w:ilvl w:val="0"/>
                <w:numId w:val="30"/>
              </w:numPr>
              <w:tabs>
                <w:tab w:val="left" w:pos="442"/>
              </w:tabs>
              <w:spacing w:before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Instruction</w:t>
            </w:r>
            <w:r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manual</w:t>
            </w:r>
            <w:r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(in</w:t>
            </w:r>
            <w:r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PDF-format</w:t>
            </w:r>
            <w:r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r w:rsidRPr="0087352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USB</w:t>
            </w:r>
            <w:r w:rsidRPr="008735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drive)</w:t>
            </w:r>
          </w:p>
          <w:p w14:paraId="3E00AB7F" w14:textId="77777777" w:rsidR="00B633C5" w:rsidRPr="00873523" w:rsidRDefault="00B633C5" w:rsidP="00DF5AC8">
            <w:pPr>
              <w:pStyle w:val="TableParagraph"/>
              <w:numPr>
                <w:ilvl w:val="0"/>
                <w:numId w:val="30"/>
              </w:numPr>
              <w:tabs>
                <w:tab w:val="left" w:pos="442"/>
              </w:tabs>
              <w:spacing w:line="223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Calibration</w:t>
            </w:r>
            <w:r w:rsidRPr="008735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ball</w:t>
            </w:r>
          </w:p>
        </w:tc>
      </w:tr>
      <w:tr w:rsidR="00873523" w:rsidRPr="00873523" w14:paraId="44149CC8" w14:textId="77777777" w:rsidTr="009A1BC6">
        <w:trPr>
          <w:trHeight w:val="977"/>
        </w:trPr>
        <w:tc>
          <w:tcPr>
            <w:tcW w:w="9810" w:type="dxa"/>
          </w:tcPr>
          <w:p w14:paraId="72BBAAF2" w14:textId="67E51328" w:rsidR="00B633C5" w:rsidRPr="00873523" w:rsidRDefault="00B633C5" w:rsidP="009A1BC6">
            <w:pPr>
              <w:pStyle w:val="TableParagraph"/>
              <w:spacing w:before="2" w:line="243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XYZ</w:t>
            </w:r>
            <w:r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sample</w:t>
            </w:r>
            <w:r w:rsidRPr="008735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stage</w:t>
            </w:r>
            <w:r w:rsidR="00DF5AC8" w:rsidRPr="0087352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E5C3184" w14:textId="6B88351A" w:rsidR="00DF5AC8" w:rsidRPr="00873523" w:rsidRDefault="00B633C5" w:rsidP="00DF5AC8">
            <w:pPr>
              <w:pStyle w:val="TableParagraph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manual</w:t>
            </w:r>
            <w:r w:rsidRPr="008735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precision</w:t>
            </w:r>
            <w:r w:rsidRPr="0087352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DF5AC8" w:rsidRPr="0087352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with at least 80mm X 80mm planar and 10mm vertical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movement</w:t>
            </w:r>
            <w:r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DF5AC8" w:rsidRPr="00873523">
              <w:rPr>
                <w:rFonts w:asciiTheme="minorHAnsi" w:hAnsiTheme="minorHAnsi" w:cstheme="minorHAnsi"/>
                <w:sz w:val="20"/>
                <w:szCs w:val="20"/>
              </w:rPr>
              <w:t xml:space="preserve">with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fast</w:t>
            </w:r>
            <w:r w:rsidRPr="00873523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vertical</w:t>
            </w:r>
            <w:r w:rsidR="00DF5AC8" w:rsidRPr="0087352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adjustment.</w:t>
            </w:r>
          </w:p>
          <w:p w14:paraId="249A073E" w14:textId="23984354" w:rsidR="00B633C5" w:rsidRPr="00873523" w:rsidRDefault="009E7C30" w:rsidP="00DF5AC8">
            <w:pPr>
              <w:pStyle w:val="TableParagraph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sample</w:t>
            </w:r>
            <w:r w:rsidRPr="008735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stage  with</w:t>
            </w:r>
            <w:proofErr w:type="gramEnd"/>
            <w:r w:rsidRPr="00873523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="00B633C5" w:rsidRPr="00873523">
              <w:rPr>
                <w:rFonts w:asciiTheme="minorHAnsi" w:hAnsiTheme="minorHAnsi" w:cstheme="minorHAnsi"/>
                <w:sz w:val="20"/>
                <w:szCs w:val="20"/>
              </w:rPr>
              <w:t>ositioning</w:t>
            </w:r>
            <w:r w:rsidR="00B633C5"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B633C5" w:rsidRPr="00873523">
              <w:rPr>
                <w:rFonts w:asciiTheme="minorHAnsi" w:hAnsiTheme="minorHAnsi" w:cstheme="minorHAnsi"/>
                <w:sz w:val="20"/>
                <w:szCs w:val="20"/>
              </w:rPr>
              <w:t>prints</w:t>
            </w:r>
            <w:r w:rsidR="00B633C5" w:rsidRPr="008735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B633C5" w:rsidRPr="00873523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="00B633C5" w:rsidRPr="0087352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B633C5" w:rsidRPr="00873523">
              <w:rPr>
                <w:rFonts w:asciiTheme="minorHAnsi" w:hAnsiTheme="minorHAnsi" w:cstheme="minorHAnsi"/>
                <w:sz w:val="20"/>
                <w:szCs w:val="20"/>
              </w:rPr>
              <w:t>removable sample</w:t>
            </w:r>
            <w:r w:rsidR="00B633C5" w:rsidRPr="008735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B633C5" w:rsidRPr="00873523">
              <w:rPr>
                <w:rFonts w:asciiTheme="minorHAnsi" w:hAnsiTheme="minorHAnsi" w:cstheme="minorHAnsi"/>
                <w:sz w:val="20"/>
                <w:szCs w:val="20"/>
              </w:rPr>
              <w:t>holder</w:t>
            </w:r>
            <w:r w:rsidR="00B633C5" w:rsidRPr="008735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B633C5" w:rsidRPr="00873523">
              <w:rPr>
                <w:rFonts w:asciiTheme="minorHAnsi" w:hAnsiTheme="minorHAnsi" w:cstheme="minorHAnsi"/>
                <w:sz w:val="20"/>
                <w:szCs w:val="20"/>
              </w:rPr>
              <w:t>clips</w:t>
            </w:r>
            <w:r w:rsidR="00B633C5"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B633C5" w:rsidRPr="00873523">
              <w:rPr>
                <w:rFonts w:asciiTheme="minorHAnsi" w:hAnsiTheme="minorHAnsi" w:cstheme="minorHAnsi"/>
                <w:sz w:val="20"/>
                <w:szCs w:val="20"/>
              </w:rPr>
              <w:t>(2</w:t>
            </w:r>
            <w:r w:rsidR="00B633C5"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B633C5" w:rsidRPr="00873523">
              <w:rPr>
                <w:rFonts w:asciiTheme="minorHAnsi" w:hAnsiTheme="minorHAnsi" w:cstheme="minorHAnsi"/>
                <w:sz w:val="20"/>
                <w:szCs w:val="20"/>
              </w:rPr>
              <w:t>pcs).</w:t>
            </w:r>
            <w:r w:rsidR="00B633C5" w:rsidRPr="008735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</w:p>
        </w:tc>
      </w:tr>
      <w:tr w:rsidR="00873523" w:rsidRPr="00873523" w14:paraId="1B8A922D" w14:textId="77777777" w:rsidTr="00552E94">
        <w:trPr>
          <w:trHeight w:val="1159"/>
        </w:trPr>
        <w:tc>
          <w:tcPr>
            <w:tcW w:w="9810" w:type="dxa"/>
          </w:tcPr>
          <w:p w14:paraId="074E9E22" w14:textId="5338408F" w:rsidR="00B633C5" w:rsidRPr="00873523" w:rsidRDefault="00B633C5" w:rsidP="009A1BC6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Automatic</w:t>
            </w:r>
            <w:r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liquid</w:t>
            </w:r>
            <w:r w:rsidRPr="0087352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dispenser</w:t>
            </w:r>
            <w:r w:rsidR="009E7C30" w:rsidRPr="00873523">
              <w:rPr>
                <w:rFonts w:asciiTheme="minorHAnsi" w:hAnsiTheme="minorHAnsi" w:cstheme="minorHAnsi"/>
                <w:sz w:val="20"/>
                <w:szCs w:val="20"/>
              </w:rPr>
              <w:t xml:space="preserve"> with Disposable tip dispensing option without any syringes for removing the need of dispenser cleaning</w:t>
            </w:r>
            <w:r w:rsidR="00DF5AC8" w:rsidRPr="0087352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4A37197" w14:textId="693594AD" w:rsidR="00DF5AC8" w:rsidRPr="00873523" w:rsidRDefault="00E31E55" w:rsidP="00DF5AC8">
            <w:pPr>
              <w:pStyle w:val="TableParagraph"/>
              <w:numPr>
                <w:ilvl w:val="0"/>
                <w:numId w:val="35"/>
              </w:numPr>
              <w:spacing w:before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 xml:space="preserve">Automated </w:t>
            </w:r>
            <w:r w:rsidR="008149B2" w:rsidRPr="00873523">
              <w:rPr>
                <w:rFonts w:asciiTheme="minorHAnsi" w:hAnsiTheme="minorHAnsi" w:cstheme="minorHAnsi"/>
                <w:sz w:val="20"/>
                <w:szCs w:val="20"/>
              </w:rPr>
              <w:t>single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 xml:space="preserve"> dispensing system with</w:t>
            </w:r>
            <w:r w:rsidR="00B633C5" w:rsidRPr="00873523">
              <w:rPr>
                <w:rFonts w:asciiTheme="minorHAnsi" w:hAnsiTheme="minorHAnsi" w:cstheme="minorHAnsi"/>
                <w:sz w:val="20"/>
                <w:szCs w:val="20"/>
              </w:rPr>
              <w:t xml:space="preserve"> disposable pipette of </w:t>
            </w:r>
            <w:r w:rsidR="009E7C30" w:rsidRPr="0087352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B633C5" w:rsidRPr="00873523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="009E7C30" w:rsidRPr="008735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33C5" w:rsidRPr="00873523">
              <w:rPr>
                <w:rFonts w:asciiTheme="minorHAnsi" w:hAnsiTheme="minorHAnsi" w:cstheme="minorHAnsi"/>
                <w:sz w:val="20"/>
                <w:szCs w:val="20"/>
              </w:rPr>
              <w:t>µ</w:t>
            </w:r>
            <w:proofErr w:type="gramStart"/>
            <w:r w:rsidR="00B633C5" w:rsidRPr="00873523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9E7C30" w:rsidRPr="008735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33C5" w:rsidRPr="00873523">
              <w:rPr>
                <w:rFonts w:asciiTheme="minorHAnsi" w:hAnsiTheme="minorHAnsi" w:cstheme="minorHAnsi"/>
                <w:sz w:val="20"/>
                <w:szCs w:val="20"/>
              </w:rPr>
              <w:t xml:space="preserve"> volume</w:t>
            </w:r>
            <w:proofErr w:type="gramEnd"/>
            <w:r w:rsidR="009E7C30" w:rsidRPr="00873523">
              <w:rPr>
                <w:rFonts w:asciiTheme="minorHAnsi" w:hAnsiTheme="minorHAnsi" w:cstheme="minorHAnsi"/>
                <w:sz w:val="20"/>
                <w:szCs w:val="20"/>
              </w:rPr>
              <w:t xml:space="preserve"> or more</w:t>
            </w:r>
          </w:p>
          <w:p w14:paraId="47627970" w14:textId="511E6B10" w:rsidR="00DF5AC8" w:rsidRPr="00873523" w:rsidRDefault="009E7C30" w:rsidP="00DF5AC8">
            <w:pPr>
              <w:pStyle w:val="TableParagraph"/>
              <w:numPr>
                <w:ilvl w:val="0"/>
                <w:numId w:val="35"/>
              </w:numPr>
              <w:spacing w:before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B633C5" w:rsidRPr="00873523">
              <w:rPr>
                <w:rFonts w:asciiTheme="minorHAnsi" w:hAnsiTheme="minorHAnsi" w:cstheme="minorHAnsi"/>
                <w:sz w:val="20"/>
                <w:szCs w:val="20"/>
              </w:rPr>
              <w:t>esolutions is</w:t>
            </w:r>
            <w:r w:rsidR="00DF5AC8" w:rsidRPr="00873523">
              <w:rPr>
                <w:rFonts w:asciiTheme="minorHAnsi" w:hAnsiTheme="minorHAnsi" w:cstheme="minorHAnsi"/>
                <w:sz w:val="20"/>
                <w:szCs w:val="20"/>
              </w:rPr>
              <w:t xml:space="preserve"> at least </w:t>
            </w:r>
            <w:r w:rsidR="00B633C5" w:rsidRPr="00873523">
              <w:rPr>
                <w:rFonts w:asciiTheme="minorHAnsi" w:hAnsiTheme="minorHAnsi" w:cstheme="minorHAnsi"/>
                <w:sz w:val="20"/>
                <w:szCs w:val="20"/>
              </w:rPr>
              <w:t>0.1µl.</w:t>
            </w:r>
          </w:p>
          <w:p w14:paraId="406FC94E" w14:textId="6474D561" w:rsidR="007E0B94" w:rsidRPr="00873523" w:rsidRDefault="007E0B94" w:rsidP="00552E94">
            <w:pPr>
              <w:pStyle w:val="TableParagraph"/>
              <w:spacing w:before="1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</w:tr>
      <w:tr w:rsidR="00873523" w:rsidRPr="00873523" w14:paraId="2FE6BBD5" w14:textId="77777777" w:rsidTr="00552E94">
        <w:trPr>
          <w:trHeight w:val="277"/>
        </w:trPr>
        <w:tc>
          <w:tcPr>
            <w:tcW w:w="9810" w:type="dxa"/>
          </w:tcPr>
          <w:p w14:paraId="2E167DD9" w14:textId="3DAEDF71" w:rsidR="00B633C5" w:rsidRPr="00873523" w:rsidRDefault="00B633C5" w:rsidP="009A1BC6">
            <w:pPr>
              <w:pStyle w:val="TableParagraph"/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Manual</w:t>
            </w:r>
            <w:r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syringe</w:t>
            </w:r>
            <w:r w:rsidR="00DF5AC8" w:rsidRPr="0087352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ml</w:t>
            </w:r>
            <w:r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DF5AC8"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volume with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continuously</w:t>
            </w:r>
            <w:r w:rsidRPr="008735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adjustable</w:t>
            </w:r>
            <w:r w:rsidRPr="008735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precision</w:t>
            </w:r>
            <w:r w:rsidRPr="0087352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syringe</w:t>
            </w:r>
            <w:r w:rsidRPr="008735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</w:p>
        </w:tc>
      </w:tr>
      <w:tr w:rsidR="00873523" w:rsidRPr="00873523" w14:paraId="194FF433" w14:textId="77777777" w:rsidTr="00552E94">
        <w:trPr>
          <w:trHeight w:val="322"/>
        </w:trPr>
        <w:tc>
          <w:tcPr>
            <w:tcW w:w="9810" w:type="dxa"/>
          </w:tcPr>
          <w:p w14:paraId="41C0B797" w14:textId="67EDA326" w:rsidR="00B633C5" w:rsidRPr="00873523" w:rsidRDefault="00B633C5" w:rsidP="009A1BC6">
            <w:pPr>
              <w:pStyle w:val="TableParagraph"/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Hooked</w:t>
            </w:r>
            <w:r w:rsidRPr="008735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needle,</w:t>
            </w:r>
            <w:r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gauge</w:t>
            </w:r>
            <w:r w:rsidRPr="008735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7E0B94" w:rsidRPr="008735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22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8735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For measurement</w:t>
            </w:r>
            <w:r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when</w:t>
            </w:r>
            <w:r w:rsidRPr="008735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8735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dispensed</w:t>
            </w:r>
            <w:r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liquid</w:t>
            </w:r>
            <w:r w:rsidRPr="008735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 w:rsidRPr="0087352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lighter</w:t>
            </w:r>
            <w:r w:rsidRPr="008735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than</w:t>
            </w:r>
            <w:r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873523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liquid</w:t>
            </w:r>
            <w:r w:rsidRPr="0087352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87352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cuvette.</w:t>
            </w:r>
          </w:p>
        </w:tc>
      </w:tr>
      <w:tr w:rsidR="00873523" w:rsidRPr="00873523" w14:paraId="6A4E99D1" w14:textId="77777777" w:rsidTr="009A1BC6">
        <w:trPr>
          <w:trHeight w:val="299"/>
        </w:trPr>
        <w:tc>
          <w:tcPr>
            <w:tcW w:w="9810" w:type="dxa"/>
          </w:tcPr>
          <w:p w14:paraId="2B5801ED" w14:textId="1663B638" w:rsidR="00B633C5" w:rsidRPr="00873523" w:rsidRDefault="00B633C5" w:rsidP="009A1BC6">
            <w:pPr>
              <w:pStyle w:val="TableParagraph"/>
              <w:spacing w:before="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Quartz</w:t>
            </w:r>
            <w:r w:rsidRPr="008735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Cuvette</w:t>
            </w:r>
            <w:r w:rsidR="00DF5AC8" w:rsidRPr="0087352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8735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optical</w:t>
            </w:r>
            <w:r w:rsidRPr="008735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>quality</w:t>
            </w:r>
          </w:p>
        </w:tc>
      </w:tr>
      <w:tr w:rsidR="00873523" w:rsidRPr="00873523" w14:paraId="037C81AF" w14:textId="77777777" w:rsidTr="009A1BC6">
        <w:trPr>
          <w:trHeight w:val="302"/>
        </w:trPr>
        <w:tc>
          <w:tcPr>
            <w:tcW w:w="9810" w:type="dxa"/>
          </w:tcPr>
          <w:p w14:paraId="5D2F87E0" w14:textId="586B8E26" w:rsidR="00DF5AC8" w:rsidRPr="00873523" w:rsidRDefault="00DF5AC8" w:rsidP="009A1BC6">
            <w:pPr>
              <w:pStyle w:val="TableParagraph"/>
              <w:spacing w:before="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523">
              <w:rPr>
                <w:rFonts w:asciiTheme="minorHAnsi" w:hAnsiTheme="minorHAnsi" w:cstheme="minorHAnsi"/>
                <w:sz w:val="20"/>
                <w:szCs w:val="20"/>
              </w:rPr>
              <w:t xml:space="preserve">Warranty: </w:t>
            </w:r>
            <w:r w:rsidR="008149B2" w:rsidRPr="00873523">
              <w:rPr>
                <w:rFonts w:asciiTheme="minorHAnsi" w:hAnsiTheme="minorHAnsi" w:cstheme="minorHAnsi"/>
                <w:sz w:val="20"/>
                <w:szCs w:val="20"/>
              </w:rPr>
              <w:t>2 Years</w:t>
            </w:r>
          </w:p>
        </w:tc>
      </w:tr>
    </w:tbl>
    <w:p w14:paraId="1F6BB1C8" w14:textId="019014EF" w:rsidR="00025819" w:rsidRPr="000A525A" w:rsidRDefault="00025819" w:rsidP="00A41973">
      <w:pPr>
        <w:pStyle w:val="Default"/>
        <w:jc w:val="both"/>
        <w:rPr>
          <w:rFonts w:asciiTheme="minorHAnsi" w:hAnsiTheme="minorHAnsi" w:cstheme="minorHAnsi"/>
          <w:color w:val="365F91" w:themeColor="accent1" w:themeShade="BF"/>
          <w:sz w:val="20"/>
          <w:szCs w:val="20"/>
          <w:lang w:val="en-US"/>
        </w:rPr>
      </w:pPr>
    </w:p>
    <w:p w14:paraId="366EEF1F" w14:textId="7EA4F1B8" w:rsidR="00B633C5" w:rsidRPr="000A525A" w:rsidRDefault="00B633C5" w:rsidP="00B633C5">
      <w:pPr>
        <w:pStyle w:val="Default"/>
        <w:jc w:val="both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sectPr w:rsidR="00B633C5" w:rsidRPr="000A525A" w:rsidSect="00D3676A">
      <w:pgSz w:w="12240" w:h="15840"/>
      <w:pgMar w:top="568" w:right="900" w:bottom="142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6C5CB" w14:textId="77777777" w:rsidR="00420270" w:rsidRDefault="00420270" w:rsidP="00D241C3">
      <w:r>
        <w:separator/>
      </w:r>
    </w:p>
  </w:endnote>
  <w:endnote w:type="continuationSeparator" w:id="0">
    <w:p w14:paraId="550FF081" w14:textId="77777777" w:rsidR="00420270" w:rsidRDefault="00420270" w:rsidP="00D2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38D3A" w14:textId="77777777" w:rsidR="00420270" w:rsidRDefault="00420270" w:rsidP="00D241C3">
      <w:r>
        <w:separator/>
      </w:r>
    </w:p>
  </w:footnote>
  <w:footnote w:type="continuationSeparator" w:id="0">
    <w:p w14:paraId="105E331E" w14:textId="77777777" w:rsidR="00420270" w:rsidRDefault="00420270" w:rsidP="00D24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3A08"/>
    <w:multiLevelType w:val="hybridMultilevel"/>
    <w:tmpl w:val="5622D8D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87A"/>
    <w:multiLevelType w:val="hybridMultilevel"/>
    <w:tmpl w:val="DE921E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2AB1"/>
    <w:multiLevelType w:val="hybridMultilevel"/>
    <w:tmpl w:val="1C5445F8"/>
    <w:lvl w:ilvl="0" w:tplc="4C8E5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3251"/>
    <w:multiLevelType w:val="hybridMultilevel"/>
    <w:tmpl w:val="62F6CF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F3114"/>
    <w:multiLevelType w:val="hybridMultilevel"/>
    <w:tmpl w:val="EDD4869E"/>
    <w:lvl w:ilvl="0" w:tplc="4C8E5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  <w:lang w:val="en-U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505AE"/>
    <w:multiLevelType w:val="hybridMultilevel"/>
    <w:tmpl w:val="43BABA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5453C"/>
    <w:multiLevelType w:val="hybridMultilevel"/>
    <w:tmpl w:val="C56081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E2934"/>
    <w:multiLevelType w:val="hybridMultilevel"/>
    <w:tmpl w:val="AF08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F0525"/>
    <w:multiLevelType w:val="hybridMultilevel"/>
    <w:tmpl w:val="5622D8D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C41E0"/>
    <w:multiLevelType w:val="hybridMultilevel"/>
    <w:tmpl w:val="DE96CA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114C6"/>
    <w:multiLevelType w:val="hybridMultilevel"/>
    <w:tmpl w:val="F7341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C0ED2"/>
    <w:multiLevelType w:val="hybridMultilevel"/>
    <w:tmpl w:val="5C360E7E"/>
    <w:lvl w:ilvl="0" w:tplc="70587D0C">
      <w:start w:val="1"/>
      <w:numFmt w:val="lowerLetter"/>
      <w:lvlText w:val="%1)"/>
      <w:lvlJc w:val="left"/>
      <w:pPr>
        <w:ind w:left="833" w:hanging="361"/>
      </w:pPr>
      <w:rPr>
        <w:rFonts w:ascii="Times New Roman" w:eastAsia="Times New Roman" w:hAnsi="Times New Roman" w:cs="Times New Roman" w:hint="default"/>
        <w:spacing w:val="0"/>
        <w:w w:val="83"/>
        <w:sz w:val="24"/>
        <w:szCs w:val="24"/>
        <w:lang w:val="en-US" w:eastAsia="en-US" w:bidi="ar-SA"/>
      </w:rPr>
    </w:lvl>
    <w:lvl w:ilvl="1" w:tplc="C3ECB9BE">
      <w:numFmt w:val="bullet"/>
      <w:lvlText w:val="•"/>
      <w:lvlJc w:val="left"/>
      <w:pPr>
        <w:ind w:left="1107" w:hanging="361"/>
      </w:pPr>
      <w:rPr>
        <w:rFonts w:hint="default"/>
        <w:lang w:val="en-US" w:eastAsia="en-US" w:bidi="ar-SA"/>
      </w:rPr>
    </w:lvl>
    <w:lvl w:ilvl="2" w:tplc="1F08BE08">
      <w:numFmt w:val="bullet"/>
      <w:lvlText w:val="•"/>
      <w:lvlJc w:val="left"/>
      <w:pPr>
        <w:ind w:left="1375" w:hanging="361"/>
      </w:pPr>
      <w:rPr>
        <w:rFonts w:hint="default"/>
        <w:lang w:val="en-US" w:eastAsia="en-US" w:bidi="ar-SA"/>
      </w:rPr>
    </w:lvl>
    <w:lvl w:ilvl="3" w:tplc="D4DA67C2">
      <w:numFmt w:val="bullet"/>
      <w:lvlText w:val="•"/>
      <w:lvlJc w:val="left"/>
      <w:pPr>
        <w:ind w:left="1642" w:hanging="361"/>
      </w:pPr>
      <w:rPr>
        <w:rFonts w:hint="default"/>
        <w:lang w:val="en-US" w:eastAsia="en-US" w:bidi="ar-SA"/>
      </w:rPr>
    </w:lvl>
    <w:lvl w:ilvl="4" w:tplc="D840B024">
      <w:numFmt w:val="bullet"/>
      <w:lvlText w:val="•"/>
      <w:lvlJc w:val="left"/>
      <w:pPr>
        <w:ind w:left="1910" w:hanging="361"/>
      </w:pPr>
      <w:rPr>
        <w:rFonts w:hint="default"/>
        <w:lang w:val="en-US" w:eastAsia="en-US" w:bidi="ar-SA"/>
      </w:rPr>
    </w:lvl>
    <w:lvl w:ilvl="5" w:tplc="D8EEA40E">
      <w:numFmt w:val="bullet"/>
      <w:lvlText w:val="•"/>
      <w:lvlJc w:val="left"/>
      <w:pPr>
        <w:ind w:left="2177" w:hanging="361"/>
      </w:pPr>
      <w:rPr>
        <w:rFonts w:hint="default"/>
        <w:lang w:val="en-US" w:eastAsia="en-US" w:bidi="ar-SA"/>
      </w:rPr>
    </w:lvl>
    <w:lvl w:ilvl="6" w:tplc="34724BAE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ar-SA"/>
      </w:rPr>
    </w:lvl>
    <w:lvl w:ilvl="7" w:tplc="CD804E3E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8" w:tplc="F668B984">
      <w:numFmt w:val="bullet"/>
      <w:lvlText w:val="•"/>
      <w:lvlJc w:val="left"/>
      <w:pPr>
        <w:ind w:left="2980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28E051B2"/>
    <w:multiLevelType w:val="hybridMultilevel"/>
    <w:tmpl w:val="8858030E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A385529"/>
    <w:multiLevelType w:val="hybridMultilevel"/>
    <w:tmpl w:val="5622D8D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97C81"/>
    <w:multiLevelType w:val="hybridMultilevel"/>
    <w:tmpl w:val="53E60A68"/>
    <w:lvl w:ilvl="0" w:tplc="84D4621A">
      <w:start w:val="1"/>
      <w:numFmt w:val="lowerLetter"/>
      <w:lvlText w:val="%1)"/>
      <w:lvlJc w:val="left"/>
      <w:pPr>
        <w:ind w:left="562" w:hanging="361"/>
      </w:pPr>
      <w:rPr>
        <w:rFonts w:ascii="Times New Roman" w:eastAsia="Times New Roman" w:hAnsi="Times New Roman" w:cs="Times New Roman" w:hint="default"/>
        <w:spacing w:val="0"/>
        <w:w w:val="83"/>
        <w:sz w:val="24"/>
        <w:szCs w:val="24"/>
        <w:lang w:val="en-US" w:eastAsia="en-US" w:bidi="ar-SA"/>
      </w:rPr>
    </w:lvl>
    <w:lvl w:ilvl="1" w:tplc="E7A2CAAE">
      <w:numFmt w:val="bullet"/>
      <w:lvlText w:val="•"/>
      <w:lvlJc w:val="left"/>
      <w:pPr>
        <w:ind w:left="1070" w:hanging="361"/>
      </w:pPr>
      <w:rPr>
        <w:rFonts w:hint="default"/>
        <w:lang w:val="en-US" w:eastAsia="en-US" w:bidi="ar-SA"/>
      </w:rPr>
    </w:lvl>
    <w:lvl w:ilvl="2" w:tplc="2ABAAB9A">
      <w:numFmt w:val="bullet"/>
      <w:lvlText w:val="•"/>
      <w:lvlJc w:val="left"/>
      <w:pPr>
        <w:ind w:left="1580" w:hanging="361"/>
      </w:pPr>
      <w:rPr>
        <w:rFonts w:hint="default"/>
        <w:lang w:val="en-US" w:eastAsia="en-US" w:bidi="ar-SA"/>
      </w:rPr>
    </w:lvl>
    <w:lvl w:ilvl="3" w:tplc="A010FF9C">
      <w:numFmt w:val="bullet"/>
      <w:lvlText w:val="•"/>
      <w:lvlJc w:val="left"/>
      <w:pPr>
        <w:ind w:left="2090" w:hanging="361"/>
      </w:pPr>
      <w:rPr>
        <w:rFonts w:hint="default"/>
        <w:lang w:val="en-US" w:eastAsia="en-US" w:bidi="ar-SA"/>
      </w:rPr>
    </w:lvl>
    <w:lvl w:ilvl="4" w:tplc="B6E2B29E">
      <w:numFmt w:val="bullet"/>
      <w:lvlText w:val="•"/>
      <w:lvlJc w:val="left"/>
      <w:pPr>
        <w:ind w:left="2601" w:hanging="361"/>
      </w:pPr>
      <w:rPr>
        <w:rFonts w:hint="default"/>
        <w:lang w:val="en-US" w:eastAsia="en-US" w:bidi="ar-SA"/>
      </w:rPr>
    </w:lvl>
    <w:lvl w:ilvl="5" w:tplc="F7C6FFC4">
      <w:numFmt w:val="bullet"/>
      <w:lvlText w:val="•"/>
      <w:lvlJc w:val="left"/>
      <w:pPr>
        <w:ind w:left="3111" w:hanging="361"/>
      </w:pPr>
      <w:rPr>
        <w:rFonts w:hint="default"/>
        <w:lang w:val="en-US" w:eastAsia="en-US" w:bidi="ar-SA"/>
      </w:rPr>
    </w:lvl>
    <w:lvl w:ilvl="6" w:tplc="AF664FEE">
      <w:numFmt w:val="bullet"/>
      <w:lvlText w:val="•"/>
      <w:lvlJc w:val="left"/>
      <w:pPr>
        <w:ind w:left="3621" w:hanging="361"/>
      </w:pPr>
      <w:rPr>
        <w:rFonts w:hint="default"/>
        <w:lang w:val="en-US" w:eastAsia="en-US" w:bidi="ar-SA"/>
      </w:rPr>
    </w:lvl>
    <w:lvl w:ilvl="7" w:tplc="C57EF902">
      <w:numFmt w:val="bullet"/>
      <w:lvlText w:val="•"/>
      <w:lvlJc w:val="left"/>
      <w:pPr>
        <w:ind w:left="4132" w:hanging="361"/>
      </w:pPr>
      <w:rPr>
        <w:rFonts w:hint="default"/>
        <w:lang w:val="en-US" w:eastAsia="en-US" w:bidi="ar-SA"/>
      </w:rPr>
    </w:lvl>
    <w:lvl w:ilvl="8" w:tplc="728020A2">
      <w:numFmt w:val="bullet"/>
      <w:lvlText w:val="•"/>
      <w:lvlJc w:val="left"/>
      <w:pPr>
        <w:ind w:left="4642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316D573A"/>
    <w:multiLevelType w:val="hybridMultilevel"/>
    <w:tmpl w:val="5622D8D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B6C88"/>
    <w:multiLevelType w:val="hybridMultilevel"/>
    <w:tmpl w:val="D9CC23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97821"/>
    <w:multiLevelType w:val="hybridMultilevel"/>
    <w:tmpl w:val="D7B61B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F0D46"/>
    <w:multiLevelType w:val="hybridMultilevel"/>
    <w:tmpl w:val="5622D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32956"/>
    <w:multiLevelType w:val="hybridMultilevel"/>
    <w:tmpl w:val="852A1F82"/>
    <w:lvl w:ilvl="0" w:tplc="09BE33C6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96E5D"/>
    <w:multiLevelType w:val="hybridMultilevel"/>
    <w:tmpl w:val="6CFC7CBA"/>
    <w:lvl w:ilvl="0" w:tplc="4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872088"/>
    <w:multiLevelType w:val="hybridMultilevel"/>
    <w:tmpl w:val="77E04A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5503D"/>
    <w:multiLevelType w:val="hybridMultilevel"/>
    <w:tmpl w:val="0CDE22EC"/>
    <w:lvl w:ilvl="0" w:tplc="20F477E2">
      <w:start w:val="1"/>
      <w:numFmt w:val="decimal"/>
      <w:lvlText w:val="%1."/>
      <w:lvlJc w:val="left"/>
      <w:pPr>
        <w:ind w:left="107" w:hanging="334"/>
      </w:pPr>
      <w:rPr>
        <w:rFonts w:ascii="Times New Roman" w:eastAsia="Calibri" w:hAnsi="Times New Roman" w:cs="Times New Roman" w:hint="default"/>
        <w:w w:val="99"/>
        <w:sz w:val="24"/>
        <w:szCs w:val="24"/>
        <w:lang w:val="en-US" w:eastAsia="en-US" w:bidi="ar-SA"/>
      </w:rPr>
    </w:lvl>
    <w:lvl w:ilvl="1" w:tplc="3A46ECCC">
      <w:numFmt w:val="bullet"/>
      <w:lvlText w:val="•"/>
      <w:lvlJc w:val="left"/>
      <w:pPr>
        <w:ind w:left="840" w:hanging="334"/>
      </w:pPr>
      <w:rPr>
        <w:rFonts w:hint="default"/>
        <w:lang w:val="en-US" w:eastAsia="en-US" w:bidi="ar-SA"/>
      </w:rPr>
    </w:lvl>
    <w:lvl w:ilvl="2" w:tplc="CF8EEF3E">
      <w:numFmt w:val="bullet"/>
      <w:lvlText w:val="•"/>
      <w:lvlJc w:val="left"/>
      <w:pPr>
        <w:ind w:left="1580" w:hanging="334"/>
      </w:pPr>
      <w:rPr>
        <w:rFonts w:hint="default"/>
        <w:lang w:val="en-US" w:eastAsia="en-US" w:bidi="ar-SA"/>
      </w:rPr>
    </w:lvl>
    <w:lvl w:ilvl="3" w:tplc="A69C40F2">
      <w:numFmt w:val="bullet"/>
      <w:lvlText w:val="•"/>
      <w:lvlJc w:val="left"/>
      <w:pPr>
        <w:ind w:left="2320" w:hanging="334"/>
      </w:pPr>
      <w:rPr>
        <w:rFonts w:hint="default"/>
        <w:lang w:val="en-US" w:eastAsia="en-US" w:bidi="ar-SA"/>
      </w:rPr>
    </w:lvl>
    <w:lvl w:ilvl="4" w:tplc="11AE9102">
      <w:numFmt w:val="bullet"/>
      <w:lvlText w:val="•"/>
      <w:lvlJc w:val="left"/>
      <w:pPr>
        <w:ind w:left="3061" w:hanging="334"/>
      </w:pPr>
      <w:rPr>
        <w:rFonts w:hint="default"/>
        <w:lang w:val="en-US" w:eastAsia="en-US" w:bidi="ar-SA"/>
      </w:rPr>
    </w:lvl>
    <w:lvl w:ilvl="5" w:tplc="8F3EE5F4">
      <w:numFmt w:val="bullet"/>
      <w:lvlText w:val="•"/>
      <w:lvlJc w:val="left"/>
      <w:pPr>
        <w:ind w:left="3801" w:hanging="334"/>
      </w:pPr>
      <w:rPr>
        <w:rFonts w:hint="default"/>
        <w:lang w:val="en-US" w:eastAsia="en-US" w:bidi="ar-SA"/>
      </w:rPr>
    </w:lvl>
    <w:lvl w:ilvl="6" w:tplc="848676D0">
      <w:numFmt w:val="bullet"/>
      <w:lvlText w:val="•"/>
      <w:lvlJc w:val="left"/>
      <w:pPr>
        <w:ind w:left="4541" w:hanging="334"/>
      </w:pPr>
      <w:rPr>
        <w:rFonts w:hint="default"/>
        <w:lang w:val="en-US" w:eastAsia="en-US" w:bidi="ar-SA"/>
      </w:rPr>
    </w:lvl>
    <w:lvl w:ilvl="7" w:tplc="8FA06E12">
      <w:numFmt w:val="bullet"/>
      <w:lvlText w:val="•"/>
      <w:lvlJc w:val="left"/>
      <w:pPr>
        <w:ind w:left="5282" w:hanging="334"/>
      </w:pPr>
      <w:rPr>
        <w:rFonts w:hint="default"/>
        <w:lang w:val="en-US" w:eastAsia="en-US" w:bidi="ar-SA"/>
      </w:rPr>
    </w:lvl>
    <w:lvl w:ilvl="8" w:tplc="2AC06D12">
      <w:numFmt w:val="bullet"/>
      <w:lvlText w:val="•"/>
      <w:lvlJc w:val="left"/>
      <w:pPr>
        <w:ind w:left="6022" w:hanging="334"/>
      </w:pPr>
      <w:rPr>
        <w:rFonts w:hint="default"/>
        <w:lang w:val="en-US" w:eastAsia="en-US" w:bidi="ar-SA"/>
      </w:rPr>
    </w:lvl>
  </w:abstractNum>
  <w:abstractNum w:abstractNumId="23" w15:restartNumberingAfterBreak="0">
    <w:nsid w:val="540F112E"/>
    <w:multiLevelType w:val="hybridMultilevel"/>
    <w:tmpl w:val="6B8C37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8032F"/>
    <w:multiLevelType w:val="hybridMultilevel"/>
    <w:tmpl w:val="8EDAA4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3661E"/>
    <w:multiLevelType w:val="hybridMultilevel"/>
    <w:tmpl w:val="AD726E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552E2"/>
    <w:multiLevelType w:val="hybridMultilevel"/>
    <w:tmpl w:val="09DEF38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04547"/>
    <w:multiLevelType w:val="hybridMultilevel"/>
    <w:tmpl w:val="4528779A"/>
    <w:lvl w:ilvl="0" w:tplc="BAAE5CFA">
      <w:start w:val="4"/>
      <w:numFmt w:val="decimal"/>
      <w:lvlText w:val="%1."/>
      <w:lvlJc w:val="left"/>
      <w:pPr>
        <w:ind w:left="441" w:hanging="334"/>
      </w:pPr>
      <w:rPr>
        <w:rFonts w:ascii="Times New Roman" w:eastAsia="Calibri" w:hAnsi="Times New Roman" w:cs="Times New Roman" w:hint="default"/>
        <w:w w:val="99"/>
        <w:sz w:val="24"/>
        <w:szCs w:val="24"/>
        <w:lang w:val="en-US" w:eastAsia="en-US" w:bidi="ar-SA"/>
      </w:rPr>
    </w:lvl>
    <w:lvl w:ilvl="1" w:tplc="444C888A">
      <w:numFmt w:val="bullet"/>
      <w:lvlText w:val="•"/>
      <w:lvlJc w:val="left"/>
      <w:pPr>
        <w:ind w:left="1146" w:hanging="334"/>
      </w:pPr>
      <w:rPr>
        <w:rFonts w:hint="default"/>
        <w:lang w:val="en-US" w:eastAsia="en-US" w:bidi="ar-SA"/>
      </w:rPr>
    </w:lvl>
    <w:lvl w:ilvl="2" w:tplc="A17A312A">
      <w:numFmt w:val="bullet"/>
      <w:lvlText w:val="•"/>
      <w:lvlJc w:val="left"/>
      <w:pPr>
        <w:ind w:left="1852" w:hanging="334"/>
      </w:pPr>
      <w:rPr>
        <w:rFonts w:hint="default"/>
        <w:lang w:val="en-US" w:eastAsia="en-US" w:bidi="ar-SA"/>
      </w:rPr>
    </w:lvl>
    <w:lvl w:ilvl="3" w:tplc="706A2694">
      <w:numFmt w:val="bullet"/>
      <w:lvlText w:val="•"/>
      <w:lvlJc w:val="left"/>
      <w:pPr>
        <w:ind w:left="2558" w:hanging="334"/>
      </w:pPr>
      <w:rPr>
        <w:rFonts w:hint="default"/>
        <w:lang w:val="en-US" w:eastAsia="en-US" w:bidi="ar-SA"/>
      </w:rPr>
    </w:lvl>
    <w:lvl w:ilvl="4" w:tplc="7F60FCFE">
      <w:numFmt w:val="bullet"/>
      <w:lvlText w:val="•"/>
      <w:lvlJc w:val="left"/>
      <w:pPr>
        <w:ind w:left="3265" w:hanging="334"/>
      </w:pPr>
      <w:rPr>
        <w:rFonts w:hint="default"/>
        <w:lang w:val="en-US" w:eastAsia="en-US" w:bidi="ar-SA"/>
      </w:rPr>
    </w:lvl>
    <w:lvl w:ilvl="5" w:tplc="3FC0FF04">
      <w:numFmt w:val="bullet"/>
      <w:lvlText w:val="•"/>
      <w:lvlJc w:val="left"/>
      <w:pPr>
        <w:ind w:left="3971" w:hanging="334"/>
      </w:pPr>
      <w:rPr>
        <w:rFonts w:hint="default"/>
        <w:lang w:val="en-US" w:eastAsia="en-US" w:bidi="ar-SA"/>
      </w:rPr>
    </w:lvl>
    <w:lvl w:ilvl="6" w:tplc="EBCA4AB4">
      <w:numFmt w:val="bullet"/>
      <w:lvlText w:val="•"/>
      <w:lvlJc w:val="left"/>
      <w:pPr>
        <w:ind w:left="4677" w:hanging="334"/>
      </w:pPr>
      <w:rPr>
        <w:rFonts w:hint="default"/>
        <w:lang w:val="en-US" w:eastAsia="en-US" w:bidi="ar-SA"/>
      </w:rPr>
    </w:lvl>
    <w:lvl w:ilvl="7" w:tplc="6EFA07AE">
      <w:numFmt w:val="bullet"/>
      <w:lvlText w:val="•"/>
      <w:lvlJc w:val="left"/>
      <w:pPr>
        <w:ind w:left="5384" w:hanging="334"/>
      </w:pPr>
      <w:rPr>
        <w:rFonts w:hint="default"/>
        <w:lang w:val="en-US" w:eastAsia="en-US" w:bidi="ar-SA"/>
      </w:rPr>
    </w:lvl>
    <w:lvl w:ilvl="8" w:tplc="014AD548">
      <w:numFmt w:val="bullet"/>
      <w:lvlText w:val="•"/>
      <w:lvlJc w:val="left"/>
      <w:pPr>
        <w:ind w:left="6090" w:hanging="334"/>
      </w:pPr>
      <w:rPr>
        <w:rFonts w:hint="default"/>
        <w:lang w:val="en-US" w:eastAsia="en-US" w:bidi="ar-SA"/>
      </w:rPr>
    </w:lvl>
  </w:abstractNum>
  <w:abstractNum w:abstractNumId="28" w15:restartNumberingAfterBreak="0">
    <w:nsid w:val="681774CC"/>
    <w:multiLevelType w:val="hybridMultilevel"/>
    <w:tmpl w:val="00F02E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9654D"/>
    <w:multiLevelType w:val="hybridMultilevel"/>
    <w:tmpl w:val="8ADA5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1220E"/>
    <w:multiLevelType w:val="hybridMultilevel"/>
    <w:tmpl w:val="433A88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D5757"/>
    <w:multiLevelType w:val="hybridMultilevel"/>
    <w:tmpl w:val="56847830"/>
    <w:lvl w:ilvl="0" w:tplc="4C8E5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  <w:lang w:val="en-U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87C2B"/>
    <w:multiLevelType w:val="hybridMultilevel"/>
    <w:tmpl w:val="0F56BD82"/>
    <w:lvl w:ilvl="0" w:tplc="09BE33C6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0D54D7"/>
    <w:multiLevelType w:val="hybridMultilevel"/>
    <w:tmpl w:val="98126DA2"/>
    <w:lvl w:ilvl="0" w:tplc="8CF86CC8">
      <w:start w:val="1"/>
      <w:numFmt w:val="decimal"/>
      <w:lvlText w:val="%1)"/>
      <w:lvlJc w:val="left"/>
      <w:pPr>
        <w:ind w:left="117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1E09F8"/>
    <w:multiLevelType w:val="hybridMultilevel"/>
    <w:tmpl w:val="5622D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377BCF"/>
    <w:multiLevelType w:val="hybridMultilevel"/>
    <w:tmpl w:val="30FA72F2"/>
    <w:lvl w:ilvl="0" w:tplc="09BE33C6">
      <w:numFmt w:val="bullet"/>
      <w:lvlText w:val="·"/>
      <w:lvlJc w:val="left"/>
      <w:pPr>
        <w:ind w:left="561" w:hanging="4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B3CC1BB4">
      <w:numFmt w:val="bullet"/>
      <w:lvlText w:val="•"/>
      <w:lvlJc w:val="left"/>
      <w:pPr>
        <w:ind w:left="1254" w:hanging="460"/>
      </w:pPr>
      <w:rPr>
        <w:rFonts w:hint="default"/>
        <w:lang w:val="en-US" w:eastAsia="en-US" w:bidi="ar-SA"/>
      </w:rPr>
    </w:lvl>
    <w:lvl w:ilvl="2" w:tplc="243A4B40">
      <w:numFmt w:val="bullet"/>
      <w:lvlText w:val="•"/>
      <w:lvlJc w:val="left"/>
      <w:pPr>
        <w:ind w:left="1948" w:hanging="460"/>
      </w:pPr>
      <w:rPr>
        <w:rFonts w:hint="default"/>
        <w:lang w:val="en-US" w:eastAsia="en-US" w:bidi="ar-SA"/>
      </w:rPr>
    </w:lvl>
    <w:lvl w:ilvl="3" w:tplc="296ED11C">
      <w:numFmt w:val="bullet"/>
      <w:lvlText w:val="•"/>
      <w:lvlJc w:val="left"/>
      <w:pPr>
        <w:ind w:left="2642" w:hanging="460"/>
      </w:pPr>
      <w:rPr>
        <w:rFonts w:hint="default"/>
        <w:lang w:val="en-US" w:eastAsia="en-US" w:bidi="ar-SA"/>
      </w:rPr>
    </w:lvl>
    <w:lvl w:ilvl="4" w:tplc="A4189818">
      <w:numFmt w:val="bullet"/>
      <w:lvlText w:val="•"/>
      <w:lvlJc w:val="left"/>
      <w:pPr>
        <w:ind w:left="3337" w:hanging="460"/>
      </w:pPr>
      <w:rPr>
        <w:rFonts w:hint="default"/>
        <w:lang w:val="en-US" w:eastAsia="en-US" w:bidi="ar-SA"/>
      </w:rPr>
    </w:lvl>
    <w:lvl w:ilvl="5" w:tplc="77CA171A">
      <w:numFmt w:val="bullet"/>
      <w:lvlText w:val="•"/>
      <w:lvlJc w:val="left"/>
      <w:pPr>
        <w:ind w:left="4031" w:hanging="460"/>
      </w:pPr>
      <w:rPr>
        <w:rFonts w:hint="default"/>
        <w:lang w:val="en-US" w:eastAsia="en-US" w:bidi="ar-SA"/>
      </w:rPr>
    </w:lvl>
    <w:lvl w:ilvl="6" w:tplc="BD480086">
      <w:numFmt w:val="bullet"/>
      <w:lvlText w:val="•"/>
      <w:lvlJc w:val="left"/>
      <w:pPr>
        <w:ind w:left="4725" w:hanging="460"/>
      </w:pPr>
      <w:rPr>
        <w:rFonts w:hint="default"/>
        <w:lang w:val="en-US" w:eastAsia="en-US" w:bidi="ar-SA"/>
      </w:rPr>
    </w:lvl>
    <w:lvl w:ilvl="7" w:tplc="79D0C4E8">
      <w:numFmt w:val="bullet"/>
      <w:lvlText w:val="•"/>
      <w:lvlJc w:val="left"/>
      <w:pPr>
        <w:ind w:left="5420" w:hanging="460"/>
      </w:pPr>
      <w:rPr>
        <w:rFonts w:hint="default"/>
        <w:lang w:val="en-US" w:eastAsia="en-US" w:bidi="ar-SA"/>
      </w:rPr>
    </w:lvl>
    <w:lvl w:ilvl="8" w:tplc="A2AE98E8">
      <w:numFmt w:val="bullet"/>
      <w:lvlText w:val="•"/>
      <w:lvlJc w:val="left"/>
      <w:pPr>
        <w:ind w:left="6114" w:hanging="460"/>
      </w:pPr>
      <w:rPr>
        <w:rFonts w:hint="default"/>
        <w:lang w:val="en-US" w:eastAsia="en-US" w:bidi="ar-SA"/>
      </w:rPr>
    </w:lvl>
  </w:abstractNum>
  <w:abstractNum w:abstractNumId="36" w15:restartNumberingAfterBreak="0">
    <w:nsid w:val="7F8C7E0D"/>
    <w:multiLevelType w:val="hybridMultilevel"/>
    <w:tmpl w:val="0EA890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4"/>
  </w:num>
  <w:num w:numId="4">
    <w:abstractNumId w:val="6"/>
  </w:num>
  <w:num w:numId="5">
    <w:abstractNumId w:val="36"/>
  </w:num>
  <w:num w:numId="6">
    <w:abstractNumId w:val="1"/>
  </w:num>
  <w:num w:numId="7">
    <w:abstractNumId w:val="18"/>
  </w:num>
  <w:num w:numId="8">
    <w:abstractNumId w:val="33"/>
  </w:num>
  <w:num w:numId="9">
    <w:abstractNumId w:val="26"/>
  </w:num>
  <w:num w:numId="10">
    <w:abstractNumId w:val="0"/>
  </w:num>
  <w:num w:numId="11">
    <w:abstractNumId w:val="8"/>
  </w:num>
  <w:num w:numId="12">
    <w:abstractNumId w:val="7"/>
  </w:num>
  <w:num w:numId="13">
    <w:abstractNumId w:val="10"/>
  </w:num>
  <w:num w:numId="14">
    <w:abstractNumId w:val="29"/>
  </w:num>
  <w:num w:numId="15">
    <w:abstractNumId w:val="15"/>
  </w:num>
  <w:num w:numId="16">
    <w:abstractNumId w:val="13"/>
  </w:num>
  <w:num w:numId="17">
    <w:abstractNumId w:val="12"/>
  </w:num>
  <w:num w:numId="18">
    <w:abstractNumId w:val="3"/>
  </w:num>
  <w:num w:numId="19">
    <w:abstractNumId w:val="30"/>
  </w:num>
  <w:num w:numId="20">
    <w:abstractNumId w:val="28"/>
  </w:num>
  <w:num w:numId="21">
    <w:abstractNumId w:val="21"/>
  </w:num>
  <w:num w:numId="22">
    <w:abstractNumId w:val="9"/>
  </w:num>
  <w:num w:numId="23">
    <w:abstractNumId w:val="16"/>
  </w:num>
  <w:num w:numId="24">
    <w:abstractNumId w:val="20"/>
  </w:num>
  <w:num w:numId="25">
    <w:abstractNumId w:val="25"/>
  </w:num>
  <w:num w:numId="26">
    <w:abstractNumId w:val="27"/>
  </w:num>
  <w:num w:numId="27">
    <w:abstractNumId w:val="35"/>
  </w:num>
  <w:num w:numId="28">
    <w:abstractNumId w:val="22"/>
  </w:num>
  <w:num w:numId="29">
    <w:abstractNumId w:val="24"/>
  </w:num>
  <w:num w:numId="30">
    <w:abstractNumId w:val="17"/>
  </w:num>
  <w:num w:numId="31">
    <w:abstractNumId w:val="32"/>
  </w:num>
  <w:num w:numId="32">
    <w:abstractNumId w:val="5"/>
  </w:num>
  <w:num w:numId="33">
    <w:abstractNumId w:val="19"/>
  </w:num>
  <w:num w:numId="34">
    <w:abstractNumId w:val="31"/>
  </w:num>
  <w:num w:numId="35">
    <w:abstractNumId w:val="2"/>
  </w:num>
  <w:num w:numId="36">
    <w:abstractNumId w:val="23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2sDS2NDGwtDAyMjJW0lEKTi0uzszPAykwqgUAYxuk3ywAAAA="/>
  </w:docVars>
  <w:rsids>
    <w:rsidRoot w:val="00520284"/>
    <w:rsid w:val="00012684"/>
    <w:rsid w:val="00017D25"/>
    <w:rsid w:val="00025819"/>
    <w:rsid w:val="000371A3"/>
    <w:rsid w:val="000A525A"/>
    <w:rsid w:val="000A6CB5"/>
    <w:rsid w:val="000D526C"/>
    <w:rsid w:val="000D64B2"/>
    <w:rsid w:val="000D7B43"/>
    <w:rsid w:val="000E2B85"/>
    <w:rsid w:val="000E7F5A"/>
    <w:rsid w:val="000F369B"/>
    <w:rsid w:val="000F48C5"/>
    <w:rsid w:val="00116599"/>
    <w:rsid w:val="00120AB3"/>
    <w:rsid w:val="001217F8"/>
    <w:rsid w:val="00124144"/>
    <w:rsid w:val="00133D67"/>
    <w:rsid w:val="0015236F"/>
    <w:rsid w:val="001525F0"/>
    <w:rsid w:val="00155D02"/>
    <w:rsid w:val="001578B1"/>
    <w:rsid w:val="00170E2D"/>
    <w:rsid w:val="0019304E"/>
    <w:rsid w:val="00195637"/>
    <w:rsid w:val="001A07E2"/>
    <w:rsid w:val="001A5E87"/>
    <w:rsid w:val="001B1562"/>
    <w:rsid w:val="001B589C"/>
    <w:rsid w:val="001C437E"/>
    <w:rsid w:val="001D2E5F"/>
    <w:rsid w:val="001E0BE5"/>
    <w:rsid w:val="001F2981"/>
    <w:rsid w:val="00203A97"/>
    <w:rsid w:val="0021414C"/>
    <w:rsid w:val="00215186"/>
    <w:rsid w:val="00257A09"/>
    <w:rsid w:val="002664B6"/>
    <w:rsid w:val="002C6DCA"/>
    <w:rsid w:val="002D4259"/>
    <w:rsid w:val="002F2990"/>
    <w:rsid w:val="002F74D2"/>
    <w:rsid w:val="00345E94"/>
    <w:rsid w:val="0036507C"/>
    <w:rsid w:val="00374777"/>
    <w:rsid w:val="00375D43"/>
    <w:rsid w:val="003954E1"/>
    <w:rsid w:val="003D0791"/>
    <w:rsid w:val="003D3E07"/>
    <w:rsid w:val="003E1585"/>
    <w:rsid w:val="003F260D"/>
    <w:rsid w:val="00413965"/>
    <w:rsid w:val="00420270"/>
    <w:rsid w:val="0042656F"/>
    <w:rsid w:val="004358A0"/>
    <w:rsid w:val="00444B40"/>
    <w:rsid w:val="00452C95"/>
    <w:rsid w:val="00476F6B"/>
    <w:rsid w:val="0048158B"/>
    <w:rsid w:val="00485F82"/>
    <w:rsid w:val="004A4A5C"/>
    <w:rsid w:val="004D6EF4"/>
    <w:rsid w:val="004D7F56"/>
    <w:rsid w:val="00506D6C"/>
    <w:rsid w:val="00520284"/>
    <w:rsid w:val="00552E94"/>
    <w:rsid w:val="005768AE"/>
    <w:rsid w:val="005864E2"/>
    <w:rsid w:val="00587D49"/>
    <w:rsid w:val="005A3132"/>
    <w:rsid w:val="005A671C"/>
    <w:rsid w:val="005A6E1C"/>
    <w:rsid w:val="005B7BD7"/>
    <w:rsid w:val="005C2904"/>
    <w:rsid w:val="005E5D51"/>
    <w:rsid w:val="005F1AC6"/>
    <w:rsid w:val="00607FD7"/>
    <w:rsid w:val="006249BA"/>
    <w:rsid w:val="00665781"/>
    <w:rsid w:val="006930B3"/>
    <w:rsid w:val="006974D5"/>
    <w:rsid w:val="006A350C"/>
    <w:rsid w:val="006A6610"/>
    <w:rsid w:val="006D14C9"/>
    <w:rsid w:val="006E0EC8"/>
    <w:rsid w:val="006F4070"/>
    <w:rsid w:val="006F68CF"/>
    <w:rsid w:val="0073161B"/>
    <w:rsid w:val="0073280D"/>
    <w:rsid w:val="00732E86"/>
    <w:rsid w:val="00750A22"/>
    <w:rsid w:val="00770743"/>
    <w:rsid w:val="007809DC"/>
    <w:rsid w:val="007A694E"/>
    <w:rsid w:val="007A7DF3"/>
    <w:rsid w:val="007B1B81"/>
    <w:rsid w:val="007C6939"/>
    <w:rsid w:val="007D292E"/>
    <w:rsid w:val="007D3BCC"/>
    <w:rsid w:val="007D72C8"/>
    <w:rsid w:val="007E0332"/>
    <w:rsid w:val="007E0B94"/>
    <w:rsid w:val="007E1787"/>
    <w:rsid w:val="007E5AE1"/>
    <w:rsid w:val="00801147"/>
    <w:rsid w:val="008066A7"/>
    <w:rsid w:val="00812984"/>
    <w:rsid w:val="008149B2"/>
    <w:rsid w:val="00846720"/>
    <w:rsid w:val="0084762A"/>
    <w:rsid w:val="00854507"/>
    <w:rsid w:val="00873523"/>
    <w:rsid w:val="008B6F2B"/>
    <w:rsid w:val="008D230D"/>
    <w:rsid w:val="008E3AFC"/>
    <w:rsid w:val="00903131"/>
    <w:rsid w:val="00907388"/>
    <w:rsid w:val="00913DD2"/>
    <w:rsid w:val="0092377E"/>
    <w:rsid w:val="00927710"/>
    <w:rsid w:val="00933870"/>
    <w:rsid w:val="0093467B"/>
    <w:rsid w:val="00943ED1"/>
    <w:rsid w:val="00946808"/>
    <w:rsid w:val="00991383"/>
    <w:rsid w:val="009964EF"/>
    <w:rsid w:val="009A7953"/>
    <w:rsid w:val="009E7C30"/>
    <w:rsid w:val="00A01AAB"/>
    <w:rsid w:val="00A04A8C"/>
    <w:rsid w:val="00A406BD"/>
    <w:rsid w:val="00A41973"/>
    <w:rsid w:val="00A52CB6"/>
    <w:rsid w:val="00A83A84"/>
    <w:rsid w:val="00AA1E97"/>
    <w:rsid w:val="00AB38B5"/>
    <w:rsid w:val="00AC5DA7"/>
    <w:rsid w:val="00AD1750"/>
    <w:rsid w:val="00AE182A"/>
    <w:rsid w:val="00AF2B09"/>
    <w:rsid w:val="00AF31C6"/>
    <w:rsid w:val="00B21CC9"/>
    <w:rsid w:val="00B242B0"/>
    <w:rsid w:val="00B252D0"/>
    <w:rsid w:val="00B400E1"/>
    <w:rsid w:val="00B633C5"/>
    <w:rsid w:val="00B66F47"/>
    <w:rsid w:val="00B70E5B"/>
    <w:rsid w:val="00B713AC"/>
    <w:rsid w:val="00B9151D"/>
    <w:rsid w:val="00BA60B8"/>
    <w:rsid w:val="00BA6C46"/>
    <w:rsid w:val="00BA6C99"/>
    <w:rsid w:val="00BB0478"/>
    <w:rsid w:val="00BD0804"/>
    <w:rsid w:val="00BE3A57"/>
    <w:rsid w:val="00BE3A5C"/>
    <w:rsid w:val="00BF3571"/>
    <w:rsid w:val="00C06083"/>
    <w:rsid w:val="00C20F52"/>
    <w:rsid w:val="00C87135"/>
    <w:rsid w:val="00C948A9"/>
    <w:rsid w:val="00C94BBE"/>
    <w:rsid w:val="00CA68BC"/>
    <w:rsid w:val="00CB693E"/>
    <w:rsid w:val="00CC0BD7"/>
    <w:rsid w:val="00CD3E10"/>
    <w:rsid w:val="00CE4741"/>
    <w:rsid w:val="00D05F62"/>
    <w:rsid w:val="00D241C3"/>
    <w:rsid w:val="00D3676A"/>
    <w:rsid w:val="00D41A4A"/>
    <w:rsid w:val="00D61325"/>
    <w:rsid w:val="00D82F70"/>
    <w:rsid w:val="00D91432"/>
    <w:rsid w:val="00DC1414"/>
    <w:rsid w:val="00DD114A"/>
    <w:rsid w:val="00DD39C1"/>
    <w:rsid w:val="00DD6300"/>
    <w:rsid w:val="00DF5AC8"/>
    <w:rsid w:val="00E05D55"/>
    <w:rsid w:val="00E132B9"/>
    <w:rsid w:val="00E17A61"/>
    <w:rsid w:val="00E2378B"/>
    <w:rsid w:val="00E31E55"/>
    <w:rsid w:val="00E3358F"/>
    <w:rsid w:val="00E41BB4"/>
    <w:rsid w:val="00E5547B"/>
    <w:rsid w:val="00E650BB"/>
    <w:rsid w:val="00E81D16"/>
    <w:rsid w:val="00E83F94"/>
    <w:rsid w:val="00E95333"/>
    <w:rsid w:val="00E976CF"/>
    <w:rsid w:val="00EB0B74"/>
    <w:rsid w:val="00EC5EDA"/>
    <w:rsid w:val="00ED5A2C"/>
    <w:rsid w:val="00EE6DAC"/>
    <w:rsid w:val="00EF30BD"/>
    <w:rsid w:val="00F4195E"/>
    <w:rsid w:val="00F42857"/>
    <w:rsid w:val="00F4593B"/>
    <w:rsid w:val="00F45DEC"/>
    <w:rsid w:val="00F5010D"/>
    <w:rsid w:val="00F546F5"/>
    <w:rsid w:val="00F916C2"/>
    <w:rsid w:val="00F94798"/>
    <w:rsid w:val="00F97366"/>
    <w:rsid w:val="00FA122C"/>
    <w:rsid w:val="00FA4A46"/>
    <w:rsid w:val="00FD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9A66B"/>
  <w15:docId w15:val="{E440F5EC-146F-49E2-B97E-629D1C7D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933870"/>
    <w:pPr>
      <w:keepNext/>
      <w:widowControl/>
      <w:autoSpaceDE/>
      <w:autoSpaceDN/>
      <w:jc w:val="center"/>
      <w:outlineLvl w:val="0"/>
    </w:pPr>
    <w:rPr>
      <w:rFonts w:ascii="Arial" w:eastAsia="Times New Roman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"/>
      <w:ind w:left="2253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916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1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1C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241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1C3"/>
    <w:rPr>
      <w:rFonts w:ascii="Calibri" w:eastAsia="Calibri" w:hAnsi="Calibri" w:cs="Calibri"/>
    </w:rPr>
  </w:style>
  <w:style w:type="paragraph" w:customStyle="1" w:styleId="Default">
    <w:name w:val="Default"/>
    <w:rsid w:val="00375D4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NoSpacing">
    <w:name w:val="No Spacing"/>
    <w:uiPriority w:val="1"/>
    <w:qFormat/>
    <w:rsid w:val="00A52CB6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933870"/>
    <w:rPr>
      <w:rFonts w:ascii="Arial" w:eastAsia="Times New Roman" w:hAnsi="Arial" w:cs="Arial"/>
      <w:b/>
      <w:bCs/>
      <w:sz w:val="20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E05D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Specifications_CSIR-NPL.docx</vt:lpstr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Specifications_CSIR-NPL.docx</dc:title>
  <dc:creator>RAJIB</dc:creator>
  <cp:lastModifiedBy>Surendra Kinlekar</cp:lastModifiedBy>
  <cp:revision>3</cp:revision>
  <cp:lastPrinted>2023-02-15T11:32:00Z</cp:lastPrinted>
  <dcterms:created xsi:type="dcterms:W3CDTF">2023-12-27T10:17:00Z</dcterms:created>
  <dcterms:modified xsi:type="dcterms:W3CDTF">2023-12-27T10:44:00Z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2021-06-15T00:00:00Z</vt:filetime>
  </property>
</Properties>
</file>